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985D47" w14:textId="1E1FB29D" w:rsidR="00354F7E" w:rsidRPr="00314B9E" w:rsidRDefault="00354F7E" w:rsidP="00314B9E">
      <w:pPr>
        <w:spacing w:line="360" w:lineRule="auto"/>
        <w:jc w:val="both"/>
        <w:rPr>
          <w:rFonts w:asciiTheme="majorBidi" w:hAnsiTheme="majorBidi"/>
          <w:b/>
          <w:bCs/>
          <w:szCs w:val="24"/>
          <w:rtl/>
        </w:rPr>
      </w:pPr>
    </w:p>
    <w:p w14:paraId="1C3F389F" w14:textId="77777777" w:rsidR="008E287F" w:rsidRPr="00314B9E" w:rsidRDefault="008E287F" w:rsidP="00314B9E">
      <w:pPr>
        <w:spacing w:line="360" w:lineRule="auto"/>
        <w:jc w:val="both"/>
        <w:rPr>
          <w:rFonts w:asciiTheme="majorBidi" w:hAnsiTheme="majorBidi"/>
          <w:b/>
          <w:bCs/>
          <w:szCs w:val="24"/>
          <w:rtl/>
        </w:rPr>
      </w:pPr>
    </w:p>
    <w:p w14:paraId="406BFEB5" w14:textId="77777777" w:rsidR="008E287F" w:rsidRPr="00314B9E" w:rsidRDefault="008E287F" w:rsidP="00314B9E">
      <w:pPr>
        <w:spacing w:line="360" w:lineRule="auto"/>
        <w:jc w:val="both"/>
        <w:rPr>
          <w:rFonts w:asciiTheme="majorBidi" w:hAnsiTheme="majorBidi"/>
          <w:b/>
          <w:bCs/>
          <w:szCs w:val="24"/>
          <w:rtl/>
        </w:rPr>
      </w:pPr>
    </w:p>
    <w:p w14:paraId="0A174285" w14:textId="77777777" w:rsidR="008E287F" w:rsidRPr="00314B9E" w:rsidRDefault="008E287F" w:rsidP="00314B9E">
      <w:pPr>
        <w:spacing w:line="360" w:lineRule="auto"/>
        <w:jc w:val="both"/>
        <w:rPr>
          <w:rFonts w:asciiTheme="majorBidi" w:hAnsiTheme="majorBidi"/>
          <w:b/>
          <w:bCs/>
          <w:sz w:val="36"/>
          <w:szCs w:val="36"/>
          <w:rtl/>
        </w:rPr>
      </w:pPr>
    </w:p>
    <w:p w14:paraId="395F96D9" w14:textId="6E7C7B5A" w:rsidR="008E287F" w:rsidRPr="00314B9E" w:rsidRDefault="00464BBA" w:rsidP="00E32B04">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E32B04">
        <w:rPr>
          <w:rFonts w:asciiTheme="majorBidi" w:hAnsiTheme="majorBidi" w:hint="cs"/>
          <w:b/>
          <w:bCs/>
          <w:sz w:val="36"/>
          <w:szCs w:val="36"/>
          <w:rtl/>
        </w:rPr>
        <w:t>92</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14:paraId="232AD4F5" w14:textId="77777777" w:rsidR="008E287F" w:rsidRPr="00314B9E" w:rsidRDefault="008E287F" w:rsidP="00314B9E">
      <w:pPr>
        <w:spacing w:line="360" w:lineRule="auto"/>
        <w:jc w:val="both"/>
        <w:rPr>
          <w:rFonts w:asciiTheme="majorBidi" w:hAnsiTheme="majorBidi"/>
          <w:b/>
          <w:bCs/>
          <w:sz w:val="36"/>
          <w:szCs w:val="36"/>
          <w:rtl/>
        </w:rPr>
      </w:pPr>
    </w:p>
    <w:p w14:paraId="3D38717A" w14:textId="77777777" w:rsidR="008E287F" w:rsidRPr="00314B9E" w:rsidRDefault="008E287F" w:rsidP="00314B9E">
      <w:pPr>
        <w:spacing w:line="360" w:lineRule="auto"/>
        <w:jc w:val="both"/>
        <w:rPr>
          <w:rFonts w:asciiTheme="majorBidi" w:hAnsiTheme="majorBidi"/>
          <w:b/>
          <w:bCs/>
          <w:sz w:val="36"/>
          <w:szCs w:val="36"/>
          <w:rtl/>
        </w:rPr>
      </w:pPr>
    </w:p>
    <w:p w14:paraId="3966312F" w14:textId="77777777" w:rsidR="008E287F" w:rsidRPr="00314B9E" w:rsidRDefault="008E287F" w:rsidP="00314B9E">
      <w:pPr>
        <w:spacing w:line="360" w:lineRule="auto"/>
        <w:jc w:val="both"/>
        <w:rPr>
          <w:rFonts w:asciiTheme="majorBidi" w:hAnsiTheme="majorBidi"/>
          <w:b/>
          <w:bCs/>
          <w:sz w:val="36"/>
          <w:szCs w:val="36"/>
          <w:rtl/>
        </w:rPr>
      </w:pPr>
    </w:p>
    <w:p w14:paraId="2079A614" w14:textId="77777777" w:rsidR="008E287F" w:rsidRPr="00314B9E" w:rsidRDefault="00464BBA" w:rsidP="0066078A">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w:t>
      </w:r>
      <w:r w:rsidR="0066078A">
        <w:rPr>
          <w:rFonts w:asciiTheme="majorBidi" w:hAnsiTheme="majorBidi"/>
          <w:b/>
          <w:bCs/>
          <w:sz w:val="36"/>
          <w:szCs w:val="36"/>
          <w:rtl/>
        </w:rPr>
        <w:t>שירותי ייעוץ בנושא אחסון טווח ארוך של דלקים</w:t>
      </w:r>
    </w:p>
    <w:p w14:paraId="75E5041C" w14:textId="77777777" w:rsidR="008E287F" w:rsidRPr="00314B9E" w:rsidRDefault="008E287F" w:rsidP="00314B9E">
      <w:pPr>
        <w:spacing w:line="360" w:lineRule="auto"/>
        <w:jc w:val="both"/>
        <w:rPr>
          <w:rFonts w:asciiTheme="majorBidi" w:hAnsiTheme="majorBidi"/>
          <w:b/>
          <w:bCs/>
          <w:szCs w:val="24"/>
          <w:rtl/>
        </w:rPr>
      </w:pPr>
    </w:p>
    <w:p w14:paraId="6DDBA4E0" w14:textId="77777777" w:rsidR="008E287F" w:rsidRPr="00314B9E" w:rsidRDefault="008E287F" w:rsidP="00314B9E">
      <w:pPr>
        <w:spacing w:line="360" w:lineRule="auto"/>
        <w:jc w:val="both"/>
        <w:rPr>
          <w:rFonts w:asciiTheme="majorBidi" w:hAnsiTheme="majorBidi"/>
          <w:b/>
          <w:bCs/>
          <w:szCs w:val="24"/>
          <w:rtl/>
        </w:rPr>
      </w:pPr>
    </w:p>
    <w:p w14:paraId="1E510536" w14:textId="77777777" w:rsidR="008E287F" w:rsidRPr="00314B9E" w:rsidRDefault="008E287F" w:rsidP="00314B9E">
      <w:pPr>
        <w:spacing w:line="360" w:lineRule="auto"/>
        <w:jc w:val="both"/>
        <w:rPr>
          <w:rFonts w:asciiTheme="majorBidi" w:hAnsiTheme="majorBidi"/>
          <w:b/>
          <w:bCs/>
          <w:szCs w:val="24"/>
          <w:rtl/>
        </w:rPr>
      </w:pPr>
    </w:p>
    <w:p w14:paraId="2541A862" w14:textId="77777777" w:rsidR="008E287F" w:rsidRPr="00314B9E" w:rsidRDefault="008E287F" w:rsidP="00314B9E">
      <w:pPr>
        <w:spacing w:line="360" w:lineRule="auto"/>
        <w:jc w:val="both"/>
        <w:rPr>
          <w:rFonts w:asciiTheme="majorBidi" w:hAnsiTheme="majorBidi"/>
          <w:b/>
          <w:bCs/>
          <w:szCs w:val="24"/>
          <w:rtl/>
        </w:rPr>
      </w:pPr>
    </w:p>
    <w:p w14:paraId="62E5812E" w14:textId="77777777" w:rsidR="008E287F" w:rsidRPr="00314B9E" w:rsidRDefault="008E287F" w:rsidP="00314B9E">
      <w:pPr>
        <w:spacing w:line="360" w:lineRule="auto"/>
        <w:jc w:val="both"/>
        <w:rPr>
          <w:rFonts w:asciiTheme="majorBidi" w:hAnsiTheme="majorBidi"/>
          <w:b/>
          <w:bCs/>
          <w:szCs w:val="24"/>
          <w:rtl/>
        </w:rPr>
      </w:pPr>
    </w:p>
    <w:p w14:paraId="1999A9CA" w14:textId="77777777" w:rsidR="008E287F" w:rsidRPr="00314B9E" w:rsidRDefault="008E287F" w:rsidP="00314B9E">
      <w:pPr>
        <w:spacing w:line="360" w:lineRule="auto"/>
        <w:jc w:val="both"/>
        <w:rPr>
          <w:rFonts w:asciiTheme="majorBidi" w:hAnsiTheme="majorBidi"/>
          <w:b/>
          <w:bCs/>
          <w:szCs w:val="24"/>
          <w:rtl/>
        </w:rPr>
      </w:pPr>
    </w:p>
    <w:p w14:paraId="37136953" w14:textId="77777777" w:rsidR="008E287F" w:rsidRPr="00314B9E" w:rsidRDefault="008E287F" w:rsidP="00314B9E">
      <w:pPr>
        <w:spacing w:line="360" w:lineRule="auto"/>
        <w:jc w:val="both"/>
        <w:rPr>
          <w:rFonts w:asciiTheme="majorBidi" w:hAnsiTheme="majorBidi"/>
          <w:b/>
          <w:bCs/>
          <w:szCs w:val="24"/>
          <w:rtl/>
        </w:rPr>
      </w:pPr>
    </w:p>
    <w:p w14:paraId="7EBC5ECE" w14:textId="42DAD700" w:rsidR="00464BBA" w:rsidRPr="00314B9E" w:rsidRDefault="00250470" w:rsidP="001A4D65">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1A4D65">
        <w:rPr>
          <w:rFonts w:asciiTheme="majorBidi" w:hAnsiTheme="majorBidi" w:hint="cs"/>
          <w:b/>
          <w:bCs/>
          <w:sz w:val="32"/>
          <w:szCs w:val="32"/>
          <w:rtl/>
        </w:rPr>
        <w:t>ספטמבר</w:t>
      </w:r>
      <w:r w:rsidR="00FE739E" w:rsidRPr="005C1842">
        <w:rPr>
          <w:rFonts w:asciiTheme="majorBidi" w:hAnsiTheme="majorBidi"/>
          <w:b/>
          <w:bCs/>
          <w:sz w:val="32"/>
          <w:szCs w:val="32"/>
          <w:rtl/>
        </w:rPr>
        <w:t xml:space="preserve">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14:paraId="1B8DF3E2" w14:textId="77777777" w:rsidR="008E287F" w:rsidRPr="00314B9E" w:rsidRDefault="008E287F" w:rsidP="00314B9E">
      <w:pPr>
        <w:spacing w:line="360" w:lineRule="auto"/>
        <w:jc w:val="both"/>
        <w:rPr>
          <w:rFonts w:asciiTheme="majorBidi" w:hAnsiTheme="majorBidi"/>
          <w:b/>
          <w:bCs/>
          <w:szCs w:val="24"/>
          <w:rtl/>
        </w:rPr>
      </w:pPr>
    </w:p>
    <w:p w14:paraId="2FD1E012" w14:textId="77777777" w:rsidR="008E287F" w:rsidRPr="00314B9E" w:rsidRDefault="008E287F" w:rsidP="00314B9E">
      <w:pPr>
        <w:spacing w:line="360" w:lineRule="auto"/>
        <w:jc w:val="both"/>
        <w:rPr>
          <w:rFonts w:asciiTheme="majorBidi" w:hAnsiTheme="majorBidi"/>
          <w:b/>
          <w:bCs/>
          <w:szCs w:val="24"/>
          <w:rtl/>
        </w:rPr>
      </w:pPr>
    </w:p>
    <w:p w14:paraId="218DEA82" w14:textId="77777777" w:rsidR="008E287F" w:rsidRPr="00314B9E" w:rsidRDefault="008E287F" w:rsidP="00314B9E">
      <w:pPr>
        <w:spacing w:line="360" w:lineRule="auto"/>
        <w:jc w:val="both"/>
        <w:rPr>
          <w:rFonts w:asciiTheme="majorBidi" w:hAnsiTheme="majorBidi"/>
          <w:b/>
          <w:bCs/>
          <w:szCs w:val="24"/>
          <w:rtl/>
        </w:rPr>
      </w:pPr>
    </w:p>
    <w:p w14:paraId="5C6A3A24" w14:textId="77777777" w:rsidR="008E287F" w:rsidRPr="00314B9E" w:rsidRDefault="008E287F" w:rsidP="00314B9E">
      <w:pPr>
        <w:spacing w:line="360" w:lineRule="auto"/>
        <w:jc w:val="both"/>
        <w:rPr>
          <w:rFonts w:asciiTheme="majorBidi" w:hAnsiTheme="majorBidi"/>
          <w:b/>
          <w:bCs/>
          <w:szCs w:val="24"/>
          <w:rtl/>
        </w:rPr>
      </w:pPr>
    </w:p>
    <w:p w14:paraId="72456AC4" w14:textId="77777777" w:rsidR="008E287F" w:rsidRPr="00314B9E" w:rsidRDefault="008E287F" w:rsidP="00314B9E">
      <w:pPr>
        <w:spacing w:line="360" w:lineRule="auto"/>
        <w:jc w:val="both"/>
        <w:rPr>
          <w:rFonts w:asciiTheme="majorBidi" w:hAnsiTheme="majorBidi"/>
          <w:b/>
          <w:bCs/>
          <w:szCs w:val="24"/>
          <w:rtl/>
        </w:rPr>
      </w:pPr>
    </w:p>
    <w:p w14:paraId="6C1DCC6C" w14:textId="77777777" w:rsidR="008E287F" w:rsidRPr="00314B9E" w:rsidRDefault="008E287F" w:rsidP="00314B9E">
      <w:pPr>
        <w:spacing w:line="360" w:lineRule="auto"/>
        <w:jc w:val="both"/>
        <w:rPr>
          <w:rFonts w:asciiTheme="majorBidi" w:hAnsiTheme="majorBidi"/>
          <w:b/>
          <w:bCs/>
          <w:szCs w:val="24"/>
          <w:rtl/>
        </w:rPr>
      </w:pPr>
    </w:p>
    <w:p w14:paraId="4E3848BD" w14:textId="77777777" w:rsidR="008E287F" w:rsidRDefault="008E287F" w:rsidP="00314B9E">
      <w:pPr>
        <w:spacing w:line="360" w:lineRule="auto"/>
        <w:jc w:val="both"/>
        <w:rPr>
          <w:rFonts w:asciiTheme="majorBidi" w:hAnsiTheme="majorBidi"/>
          <w:b/>
          <w:bCs/>
          <w:szCs w:val="24"/>
          <w:rtl/>
        </w:rPr>
      </w:pPr>
    </w:p>
    <w:p w14:paraId="604B5E17" w14:textId="77777777" w:rsidR="00470B4D" w:rsidRPr="00314B9E" w:rsidRDefault="00470B4D" w:rsidP="00314B9E">
      <w:pPr>
        <w:spacing w:line="360" w:lineRule="auto"/>
        <w:jc w:val="both"/>
        <w:rPr>
          <w:rFonts w:asciiTheme="majorBidi" w:hAnsiTheme="majorBidi"/>
          <w:b/>
          <w:bCs/>
          <w:szCs w:val="24"/>
          <w:rtl/>
        </w:rPr>
      </w:pPr>
    </w:p>
    <w:p w14:paraId="4665739E" w14:textId="77777777" w:rsidR="008E287F" w:rsidRPr="00314B9E" w:rsidRDefault="008E287F" w:rsidP="00314B9E">
      <w:pPr>
        <w:spacing w:line="360" w:lineRule="auto"/>
        <w:jc w:val="both"/>
        <w:rPr>
          <w:rFonts w:asciiTheme="majorBidi" w:hAnsiTheme="majorBidi"/>
          <w:b/>
          <w:bCs/>
          <w:szCs w:val="24"/>
          <w:rtl/>
        </w:rPr>
      </w:pPr>
    </w:p>
    <w:p w14:paraId="3D115761" w14:textId="77777777" w:rsidR="008E287F" w:rsidRPr="00314B9E" w:rsidRDefault="008E287F" w:rsidP="00314B9E">
      <w:pPr>
        <w:spacing w:line="360" w:lineRule="auto"/>
        <w:jc w:val="both"/>
        <w:rPr>
          <w:rFonts w:asciiTheme="majorBidi" w:hAnsiTheme="majorBidi"/>
          <w:b/>
          <w:bCs/>
          <w:szCs w:val="24"/>
          <w:rtl/>
        </w:rPr>
      </w:pPr>
    </w:p>
    <w:p w14:paraId="5D51FC0E" w14:textId="77777777" w:rsidR="008E287F" w:rsidRPr="00314B9E" w:rsidRDefault="008E287F" w:rsidP="00314B9E">
      <w:pPr>
        <w:spacing w:line="360" w:lineRule="auto"/>
        <w:jc w:val="both"/>
        <w:rPr>
          <w:rFonts w:asciiTheme="majorBidi" w:hAnsiTheme="majorBidi"/>
          <w:b/>
          <w:bCs/>
          <w:szCs w:val="24"/>
          <w:rtl/>
        </w:rPr>
      </w:pPr>
    </w:p>
    <w:p w14:paraId="2D3F7A6E" w14:textId="77777777" w:rsidR="00D9565A" w:rsidRPr="00314B9E" w:rsidRDefault="00D9565A" w:rsidP="00314B9E">
      <w:pPr>
        <w:spacing w:line="360" w:lineRule="auto"/>
        <w:jc w:val="both"/>
        <w:rPr>
          <w:rFonts w:asciiTheme="majorBidi" w:hAnsiTheme="majorBidi"/>
          <w:b/>
          <w:bCs/>
          <w:szCs w:val="24"/>
          <w:rtl/>
        </w:rPr>
      </w:pPr>
    </w:p>
    <w:p w14:paraId="578E2C20" w14:textId="77777777" w:rsidR="00C103F7" w:rsidRDefault="00C103F7" w:rsidP="00E32B04">
      <w:pPr>
        <w:spacing w:line="360" w:lineRule="auto"/>
        <w:jc w:val="center"/>
        <w:rPr>
          <w:rFonts w:asciiTheme="majorBidi" w:hAnsiTheme="majorBidi"/>
          <w:b/>
          <w:bCs/>
          <w:sz w:val="28"/>
          <w:szCs w:val="28"/>
          <w:u w:val="single"/>
          <w:rtl/>
        </w:rPr>
      </w:pPr>
    </w:p>
    <w:p w14:paraId="7748A387" w14:textId="03F4686A" w:rsidR="00354F7E" w:rsidRPr="00D51B49" w:rsidRDefault="00223000" w:rsidP="00E32B04">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E32B04">
        <w:rPr>
          <w:rFonts w:asciiTheme="majorBidi" w:hAnsiTheme="majorBidi" w:hint="cs"/>
          <w:b/>
          <w:bCs/>
          <w:sz w:val="28"/>
          <w:szCs w:val="28"/>
          <w:u w:val="single"/>
          <w:rtl/>
        </w:rPr>
        <w:t>92/17</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w:t>
      </w:r>
      <w:r w:rsidR="0066078A" w:rsidRPr="00D51B49">
        <w:rPr>
          <w:rFonts w:asciiTheme="majorBidi" w:hAnsiTheme="majorBidi"/>
          <w:b/>
          <w:bCs/>
          <w:sz w:val="28"/>
          <w:szCs w:val="28"/>
          <w:u w:val="single"/>
          <w:rtl/>
        </w:rPr>
        <w:t xml:space="preserve">שירותי ייעוץ בנושא אחסון טווח ארוך של דלקים </w:t>
      </w:r>
      <w:r w:rsidR="005E3348" w:rsidRPr="00D51B49">
        <w:rPr>
          <w:rFonts w:asciiTheme="majorBidi" w:hAnsiTheme="majorBidi"/>
          <w:b/>
          <w:bCs/>
          <w:sz w:val="28"/>
          <w:szCs w:val="28"/>
          <w:u w:val="single"/>
          <w:rtl/>
        </w:rPr>
        <w:t xml:space="preserve">עבור </w:t>
      </w:r>
      <w:r w:rsidR="00591140" w:rsidRPr="00D51B49">
        <w:rPr>
          <w:rFonts w:asciiTheme="majorBidi" w:hAnsiTheme="majorBidi"/>
          <w:b/>
          <w:bCs/>
          <w:sz w:val="28"/>
          <w:szCs w:val="28"/>
          <w:u w:val="single"/>
          <w:rtl/>
        </w:rPr>
        <w:t>משרד האנרגיה</w:t>
      </w:r>
    </w:p>
    <w:p w14:paraId="38B65C84" w14:textId="77777777" w:rsidR="00354F7E" w:rsidRPr="00D51B49" w:rsidRDefault="00354F7E" w:rsidP="00314B9E">
      <w:pPr>
        <w:spacing w:line="360" w:lineRule="auto"/>
        <w:jc w:val="both"/>
        <w:rPr>
          <w:rFonts w:asciiTheme="majorBidi" w:hAnsiTheme="majorBidi"/>
          <w:sz w:val="32"/>
          <w:szCs w:val="32"/>
          <w:rtl/>
        </w:rPr>
      </w:pPr>
    </w:p>
    <w:p w14:paraId="47081223" w14:textId="14D6405A" w:rsidR="00354F7E" w:rsidRPr="00314B9E" w:rsidRDefault="00591140" w:rsidP="007835CE">
      <w:pPr>
        <w:autoSpaceDE w:val="0"/>
        <w:autoSpaceDN w:val="0"/>
        <w:adjustRightInd w:val="0"/>
        <w:spacing w:line="360" w:lineRule="auto"/>
        <w:jc w:val="both"/>
        <w:rPr>
          <w:rFonts w:asciiTheme="majorBidi" w:hAnsiTheme="majorBidi"/>
          <w:b/>
          <w:bCs/>
          <w:szCs w:val="24"/>
          <w:rtl/>
        </w:rPr>
      </w:pPr>
      <w:r w:rsidRPr="00D51B49">
        <w:rPr>
          <w:rFonts w:asciiTheme="majorBidi" w:hAnsiTheme="majorBidi"/>
          <w:szCs w:val="24"/>
          <w:rtl/>
        </w:rPr>
        <w:t>משרד האנרגיה</w:t>
      </w:r>
      <w:r w:rsidR="00354F7E" w:rsidRPr="00D51B49">
        <w:rPr>
          <w:rFonts w:asciiTheme="majorBidi" w:hAnsiTheme="majorBidi"/>
          <w:szCs w:val="24"/>
          <w:rtl/>
        </w:rPr>
        <w:t xml:space="preserve"> (להלן: "</w:t>
      </w:r>
      <w:r w:rsidR="00354F7E" w:rsidRPr="00D51B49">
        <w:rPr>
          <w:rFonts w:asciiTheme="majorBidi" w:hAnsiTheme="majorBidi"/>
          <w:b/>
          <w:bCs/>
          <w:szCs w:val="24"/>
          <w:rtl/>
        </w:rPr>
        <w:t>המשרד</w:t>
      </w:r>
      <w:r w:rsidR="00354F7E" w:rsidRPr="00D51B49">
        <w:rPr>
          <w:rFonts w:asciiTheme="majorBidi" w:hAnsiTheme="majorBidi"/>
          <w:szCs w:val="24"/>
          <w:rtl/>
        </w:rPr>
        <w:t xml:space="preserve">") </w:t>
      </w:r>
      <w:r w:rsidR="00333B63" w:rsidRPr="00D51B49">
        <w:rPr>
          <w:rFonts w:asciiTheme="majorBidi" w:hAnsiTheme="majorBidi"/>
          <w:szCs w:val="24"/>
          <w:rtl/>
        </w:rPr>
        <w:t>באמצעות</w:t>
      </w:r>
      <w:r w:rsidR="00333B63" w:rsidRPr="00314B9E">
        <w:rPr>
          <w:rFonts w:asciiTheme="majorBidi" w:hAnsiTheme="majorBidi"/>
          <w:szCs w:val="24"/>
          <w:rtl/>
        </w:rPr>
        <w:t xml:space="preserve"> </w:t>
      </w:r>
      <w:r w:rsidR="0066078A" w:rsidRPr="00C103F7">
        <w:rPr>
          <w:rFonts w:asciiTheme="majorBidi" w:hAnsiTheme="majorBidi" w:hint="cs"/>
          <w:szCs w:val="24"/>
          <w:rtl/>
        </w:rPr>
        <w:t>מינהל הדלק והגז</w:t>
      </w:r>
      <w:r w:rsidR="00333B63" w:rsidRPr="00C103F7">
        <w:rPr>
          <w:rFonts w:asciiTheme="majorBidi" w:hAnsiTheme="majorBidi"/>
          <w:szCs w:val="24"/>
          <w:rtl/>
        </w:rPr>
        <w:t xml:space="preserve"> </w:t>
      </w:r>
      <w:r w:rsidR="00354F7E" w:rsidRPr="00314B9E">
        <w:rPr>
          <w:rFonts w:asciiTheme="majorBidi" w:hAnsiTheme="majorBidi"/>
          <w:szCs w:val="24"/>
          <w:rtl/>
        </w:rPr>
        <w:t xml:space="preserve">מפרסם בזאת מכרז למתן </w:t>
      </w:r>
      <w:r w:rsidR="0066078A">
        <w:rPr>
          <w:rFonts w:asciiTheme="majorBidi" w:hAnsiTheme="majorBidi"/>
          <w:szCs w:val="24"/>
          <w:rtl/>
        </w:rPr>
        <w:t>שירותי ייעוץ בנושא אחסון טווח ארוך של דלקים</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1BACAEEB"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4ABF3DEB" w14:textId="77777777"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25B74454" w14:textId="13D90602" w:rsidR="00846CA9" w:rsidRPr="009728B7" w:rsidRDefault="00C06974" w:rsidP="00C103F7">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מינהל </w:t>
      </w:r>
      <w:r w:rsidR="0066078A">
        <w:rPr>
          <w:rFonts w:asciiTheme="majorBidi" w:hAnsiTheme="majorBidi" w:hint="cs"/>
          <w:szCs w:val="24"/>
          <w:rtl/>
        </w:rPr>
        <w:t>הדלק והגז</w:t>
      </w:r>
      <w:r w:rsidR="006A0139" w:rsidRPr="009728B7">
        <w:rPr>
          <w:rFonts w:asciiTheme="majorBidi" w:hAnsiTheme="majorBidi"/>
          <w:szCs w:val="24"/>
          <w:rtl/>
        </w:rPr>
        <w:t xml:space="preserve">, מבקש לקבל הצעות למתן </w:t>
      </w:r>
      <w:r w:rsidR="0066078A">
        <w:rPr>
          <w:rFonts w:asciiTheme="majorBidi" w:hAnsiTheme="majorBidi"/>
          <w:szCs w:val="24"/>
          <w:rtl/>
        </w:rPr>
        <w:t>שירותי ייעוץ בנושא אחסון טווח ארוך של דלקים</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02C509D6" w14:textId="77777777" w:rsidR="00A01E6C" w:rsidRPr="00314B9E" w:rsidRDefault="009D75CD" w:rsidP="004A6586">
      <w:pPr>
        <w:pStyle w:val="af1"/>
        <w:numPr>
          <w:ilvl w:val="1"/>
          <w:numId w:val="45"/>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רשאים להגיש הצעות </w:t>
      </w:r>
      <w:r w:rsidRPr="007312E9">
        <w:rPr>
          <w:rFonts w:asciiTheme="majorBidi" w:hAnsiTheme="majorBidi"/>
          <w:szCs w:val="24"/>
          <w:rtl/>
        </w:rPr>
        <w:t>ב</w:t>
      </w:r>
      <w:r w:rsidR="006A0139" w:rsidRPr="007312E9">
        <w:rPr>
          <w:rFonts w:asciiTheme="majorBidi" w:hAnsiTheme="majorBidi"/>
          <w:szCs w:val="24"/>
          <w:rtl/>
        </w:rPr>
        <w:t>מכרז זה תאגידים, הרשומים בישראל</w:t>
      </w:r>
      <w:r w:rsidR="00CE0624" w:rsidRPr="007312E9">
        <w:rPr>
          <w:rFonts w:asciiTheme="majorBidi" w:hAnsiTheme="majorBidi"/>
          <w:szCs w:val="24"/>
          <w:rtl/>
        </w:rPr>
        <w:t xml:space="preserve"> הממלאים</w:t>
      </w:r>
      <w:r w:rsidR="00CE0624" w:rsidRPr="00314B9E">
        <w:rPr>
          <w:rFonts w:asciiTheme="majorBidi" w:hAnsiTheme="majorBidi"/>
          <w:szCs w:val="24"/>
          <w:rtl/>
        </w:rPr>
        <w:t xml:space="preserve">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5C16F683" w14:textId="77777777" w:rsidR="0099617C" w:rsidRPr="00314B9E" w:rsidRDefault="0099617C" w:rsidP="00314B9E">
      <w:pPr>
        <w:spacing w:line="360" w:lineRule="auto"/>
        <w:jc w:val="both"/>
        <w:rPr>
          <w:rFonts w:asciiTheme="majorBidi" w:hAnsiTheme="majorBidi"/>
          <w:b/>
          <w:bCs/>
          <w:szCs w:val="24"/>
          <w:u w:val="single"/>
          <w:rtl/>
        </w:rPr>
      </w:pPr>
    </w:p>
    <w:p w14:paraId="77FBDA07" w14:textId="77777777" w:rsidR="00846CA9" w:rsidRPr="00314B9E"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13E8389B" w14:textId="77777777" w:rsidR="009728B7"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4ED041BD" w14:textId="77777777" w:rsidR="00846CA9" w:rsidRPr="00D51B49"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D51B49">
        <w:rPr>
          <w:rFonts w:asciiTheme="majorBidi" w:hAnsiTheme="majorBidi"/>
          <w:szCs w:val="24"/>
          <w:rtl/>
        </w:rPr>
        <w:t>מורשי החתימה בשם התאגיד</w:t>
      </w:r>
      <w:r w:rsidR="0031566A" w:rsidRPr="00D51B49">
        <w:rPr>
          <w:rFonts w:asciiTheme="majorBidi" w:hAnsiTheme="majorBidi"/>
          <w:szCs w:val="24"/>
          <w:rtl/>
        </w:rPr>
        <w:t>.</w:t>
      </w:r>
    </w:p>
    <w:p w14:paraId="2676C8AD" w14:textId="10084DA6" w:rsidR="007E38C0" w:rsidRPr="00D51B49" w:rsidRDefault="00DC7BE5" w:rsidP="00C103F7">
      <w:pPr>
        <w:pStyle w:val="af1"/>
        <w:numPr>
          <w:ilvl w:val="2"/>
          <w:numId w:val="46"/>
        </w:numPr>
        <w:spacing w:line="360" w:lineRule="auto"/>
        <w:ind w:left="1445"/>
        <w:jc w:val="both"/>
        <w:outlineLvl w:val="0"/>
        <w:rPr>
          <w:rFonts w:asciiTheme="majorBidi" w:hAnsiTheme="majorBidi"/>
          <w:szCs w:val="24"/>
        </w:rPr>
      </w:pPr>
      <w:r w:rsidRPr="00D51B49">
        <w:rPr>
          <w:rFonts w:asciiTheme="majorBidi" w:hAnsiTheme="majorBidi"/>
          <w:szCs w:val="24"/>
          <w:rtl/>
        </w:rPr>
        <w:t xml:space="preserve">אם </w:t>
      </w:r>
      <w:r w:rsidR="00333B63" w:rsidRPr="00D51B49">
        <w:rPr>
          <w:rFonts w:asciiTheme="majorBidi" w:hAnsiTheme="majorBidi"/>
          <w:szCs w:val="24"/>
          <w:rtl/>
        </w:rPr>
        <w:t>המציע הינ</w:t>
      </w:r>
      <w:r w:rsidRPr="00D51B49">
        <w:rPr>
          <w:rFonts w:asciiTheme="majorBidi" w:hAnsiTheme="majorBidi"/>
          <w:szCs w:val="24"/>
          <w:rtl/>
        </w:rPr>
        <w:t>ו תאגיד מסוג</w:t>
      </w:r>
      <w:r w:rsidR="00333B63" w:rsidRPr="00D51B49">
        <w:rPr>
          <w:rFonts w:asciiTheme="majorBidi" w:hAnsiTheme="majorBidi"/>
          <w:szCs w:val="24"/>
          <w:rtl/>
        </w:rPr>
        <w:t xml:space="preserve"> </w:t>
      </w:r>
      <w:r w:rsidR="00946326" w:rsidRPr="00D51B49">
        <w:rPr>
          <w:rFonts w:asciiTheme="majorBidi" w:hAnsiTheme="majorBidi"/>
          <w:szCs w:val="24"/>
          <w:rtl/>
        </w:rPr>
        <w:t>חברה</w:t>
      </w:r>
      <w:r w:rsidR="00333B63" w:rsidRPr="00D51B49">
        <w:rPr>
          <w:rFonts w:asciiTheme="majorBidi" w:hAnsiTheme="majorBidi"/>
          <w:szCs w:val="24"/>
          <w:rtl/>
        </w:rPr>
        <w:t>, עלי</w:t>
      </w:r>
      <w:r w:rsidRPr="00D51B49">
        <w:rPr>
          <w:rFonts w:asciiTheme="majorBidi" w:hAnsiTheme="majorBidi"/>
          <w:szCs w:val="24"/>
          <w:rtl/>
        </w:rPr>
        <w:t>ו</w:t>
      </w:r>
      <w:r w:rsidR="00333B63" w:rsidRPr="00D51B49">
        <w:rPr>
          <w:rFonts w:asciiTheme="majorBidi" w:hAnsiTheme="majorBidi"/>
          <w:szCs w:val="24"/>
          <w:rtl/>
        </w:rPr>
        <w:t xml:space="preserve"> לצרף להצעת</w:t>
      </w:r>
      <w:r w:rsidRPr="00D51B49">
        <w:rPr>
          <w:rFonts w:asciiTheme="majorBidi" w:hAnsiTheme="majorBidi"/>
          <w:szCs w:val="24"/>
          <w:rtl/>
        </w:rPr>
        <w:t>ו</w:t>
      </w:r>
      <w:r w:rsidR="001736EC" w:rsidRPr="00D51B49">
        <w:rPr>
          <w:rFonts w:asciiTheme="majorBidi" w:hAnsiTheme="majorBidi"/>
          <w:szCs w:val="24"/>
          <w:rtl/>
        </w:rPr>
        <w:t xml:space="preserve"> </w:t>
      </w:r>
      <w:r w:rsidR="00946326" w:rsidRPr="00D51B49">
        <w:rPr>
          <w:rFonts w:asciiTheme="majorBidi" w:hAnsiTheme="majorBidi"/>
          <w:szCs w:val="24"/>
          <w:rtl/>
        </w:rPr>
        <w:t>נסח חברה</w:t>
      </w:r>
      <w:r w:rsidR="00350889" w:rsidRPr="00D51B49">
        <w:rPr>
          <w:rFonts w:asciiTheme="majorBidi" w:hAnsiTheme="majorBidi"/>
          <w:szCs w:val="24"/>
          <w:rtl/>
        </w:rPr>
        <w:t xml:space="preserve"> </w:t>
      </w:r>
      <w:r w:rsidR="00585AF2" w:rsidRPr="00D51B49">
        <w:rPr>
          <w:rFonts w:asciiTheme="majorBidi" w:hAnsiTheme="majorBidi"/>
          <w:szCs w:val="24"/>
          <w:rtl/>
        </w:rPr>
        <w:t xml:space="preserve">מרשם התאגידים </w:t>
      </w:r>
      <w:r w:rsidR="00350889" w:rsidRPr="00D51B49">
        <w:rPr>
          <w:rFonts w:asciiTheme="majorBidi" w:hAnsiTheme="majorBidi"/>
          <w:szCs w:val="24"/>
          <w:rtl/>
        </w:rPr>
        <w:t xml:space="preserve">משנת </w:t>
      </w:r>
      <w:r w:rsidR="00C103F7">
        <w:rPr>
          <w:rFonts w:asciiTheme="majorBidi" w:hAnsiTheme="majorBidi" w:hint="cs"/>
          <w:szCs w:val="24"/>
          <w:rtl/>
        </w:rPr>
        <w:t>2016</w:t>
      </w:r>
      <w:r w:rsidR="007212F6" w:rsidRPr="00D51B49">
        <w:rPr>
          <w:rFonts w:asciiTheme="majorBidi" w:hAnsiTheme="majorBidi"/>
          <w:szCs w:val="24"/>
          <w:rtl/>
        </w:rPr>
        <w:t>,</w:t>
      </w:r>
      <w:r w:rsidR="00946326" w:rsidRPr="00D51B49">
        <w:rPr>
          <w:rFonts w:asciiTheme="majorBidi" w:hAnsiTheme="majorBidi"/>
          <w:szCs w:val="24"/>
          <w:rtl/>
        </w:rPr>
        <w:t xml:space="preserve"> הכולל את</w:t>
      </w:r>
      <w:r w:rsidR="00333B63" w:rsidRPr="00D51B49">
        <w:rPr>
          <w:rFonts w:asciiTheme="majorBidi" w:hAnsiTheme="majorBidi"/>
          <w:szCs w:val="24"/>
          <w:rtl/>
        </w:rPr>
        <w:t xml:space="preserve"> שמות ופרטי מנהלי </w:t>
      </w:r>
      <w:r w:rsidR="00946326" w:rsidRPr="00D51B49">
        <w:rPr>
          <w:rFonts w:asciiTheme="majorBidi" w:hAnsiTheme="majorBidi"/>
          <w:szCs w:val="24"/>
          <w:rtl/>
        </w:rPr>
        <w:t xml:space="preserve">המציע. נסח </w:t>
      </w:r>
      <w:r w:rsidR="00B747E0" w:rsidRPr="00D51B49">
        <w:rPr>
          <w:rFonts w:asciiTheme="majorBidi" w:hAnsiTheme="majorBidi"/>
          <w:szCs w:val="24"/>
          <w:rtl/>
        </w:rPr>
        <w:t xml:space="preserve">חברה </w:t>
      </w:r>
      <w:r w:rsidR="00946326" w:rsidRPr="00D51B49">
        <w:rPr>
          <w:rFonts w:asciiTheme="majorBidi" w:hAnsiTheme="majorBidi"/>
          <w:szCs w:val="24"/>
          <w:rtl/>
        </w:rPr>
        <w:t>עדכני ניתן להפקה דרך אתר האינטרנט של רשות התאגידים, שכתובתו:</w:t>
      </w:r>
    </w:p>
    <w:p w14:paraId="35FD6698" w14:textId="77777777" w:rsidR="009F6446" w:rsidRPr="00D51B49" w:rsidRDefault="008951E0" w:rsidP="005A6C31">
      <w:pPr>
        <w:spacing w:line="360" w:lineRule="auto"/>
        <w:ind w:left="720" w:firstLine="720"/>
        <w:jc w:val="both"/>
        <w:rPr>
          <w:rFonts w:asciiTheme="majorBidi" w:hAnsiTheme="majorBidi"/>
          <w:szCs w:val="24"/>
        </w:rPr>
      </w:pPr>
      <w:hyperlink r:id="rId12" w:history="1">
        <w:r w:rsidR="00AE7D9C" w:rsidRPr="00D51B49">
          <w:rPr>
            <w:rStyle w:val="Hyperlink"/>
            <w:rFonts w:asciiTheme="majorBidi" w:hAnsiTheme="majorBidi"/>
          </w:rPr>
          <w:t>http://www.justice.gov.il/mojheb/rasuthataagidim</w:t>
        </w:r>
      </w:hyperlink>
      <w:r w:rsidR="009F6446" w:rsidRPr="00D51B49">
        <w:rPr>
          <w:rFonts w:asciiTheme="majorBidi" w:hAnsiTheme="majorBidi"/>
          <w:szCs w:val="24"/>
          <w:rtl/>
        </w:rPr>
        <w:t>.</w:t>
      </w:r>
    </w:p>
    <w:p w14:paraId="5555B593" w14:textId="77777777" w:rsidR="00946326" w:rsidRPr="00D51B49" w:rsidRDefault="00946326" w:rsidP="000A4B66">
      <w:pPr>
        <w:pStyle w:val="af1"/>
        <w:spacing w:line="360" w:lineRule="auto"/>
        <w:ind w:left="1445"/>
        <w:contextualSpacing w:val="0"/>
        <w:jc w:val="both"/>
        <w:rPr>
          <w:rFonts w:asciiTheme="majorBidi" w:hAnsiTheme="majorBidi"/>
          <w:szCs w:val="24"/>
          <w:rtl/>
        </w:rPr>
      </w:pPr>
      <w:r w:rsidRPr="00D51B49">
        <w:rPr>
          <w:rFonts w:asciiTheme="majorBidi" w:hAnsiTheme="majorBidi"/>
          <w:szCs w:val="24"/>
          <w:rtl/>
        </w:rPr>
        <w:t>על המציע לוודא, כי בנסח לא מצוינים חובות אגרה שנתית לשנים שקדמו לשנה בה מוגשת ההצעה</w:t>
      </w:r>
      <w:r w:rsidR="00DC7BE5" w:rsidRPr="00D51B49">
        <w:rPr>
          <w:rFonts w:asciiTheme="majorBidi" w:hAnsiTheme="majorBidi"/>
          <w:szCs w:val="24"/>
          <w:rtl/>
        </w:rPr>
        <w:t>,</w:t>
      </w:r>
      <w:r w:rsidRPr="00D51B49">
        <w:rPr>
          <w:rFonts w:asciiTheme="majorBidi" w:hAnsiTheme="majorBidi"/>
          <w:szCs w:val="24"/>
          <w:rtl/>
        </w:rPr>
        <w:t xml:space="preserve"> </w:t>
      </w:r>
      <w:r w:rsidR="00882499" w:rsidRPr="00D51B49">
        <w:rPr>
          <w:rFonts w:asciiTheme="majorBidi" w:hAnsiTheme="majorBidi"/>
          <w:szCs w:val="24"/>
          <w:rtl/>
        </w:rPr>
        <w:t>ו</w:t>
      </w:r>
      <w:r w:rsidRPr="00D51B49">
        <w:rPr>
          <w:rFonts w:asciiTheme="majorBidi" w:hAnsiTheme="majorBidi"/>
          <w:szCs w:val="24"/>
          <w:rtl/>
        </w:rPr>
        <w:t xml:space="preserve">כי לא מצוין </w:t>
      </w:r>
      <w:r w:rsidR="00882499" w:rsidRPr="00D51B49">
        <w:rPr>
          <w:rFonts w:asciiTheme="majorBidi" w:hAnsiTheme="majorBidi"/>
          <w:szCs w:val="24"/>
          <w:rtl/>
        </w:rPr>
        <w:t xml:space="preserve">כי היא </w:t>
      </w:r>
      <w:r w:rsidRPr="00D51B49">
        <w:rPr>
          <w:rFonts w:asciiTheme="majorBidi" w:hAnsiTheme="majorBidi"/>
          <w:szCs w:val="24"/>
          <w:rtl/>
        </w:rPr>
        <w:t>חברה מפרת חוק או התראה לפני רישום כחברה מפרת חוק</w:t>
      </w:r>
      <w:r w:rsidR="00882499" w:rsidRPr="00D51B49">
        <w:rPr>
          <w:rFonts w:asciiTheme="majorBidi" w:hAnsiTheme="majorBidi"/>
          <w:szCs w:val="24"/>
          <w:rtl/>
        </w:rPr>
        <w:t xml:space="preserve">. </w:t>
      </w:r>
      <w:r w:rsidRPr="00D51B49">
        <w:rPr>
          <w:rFonts w:asciiTheme="majorBidi" w:hAnsiTheme="majorBidi"/>
          <w:szCs w:val="24"/>
          <w:rtl/>
        </w:rPr>
        <w:t>יובהר, כי רישום בדבר היות החברה מפרת חוק או בעלת חוב כאמור, עלול להביא לפסילת ההצעה.</w:t>
      </w:r>
    </w:p>
    <w:p w14:paraId="5423B8DE" w14:textId="1227828E" w:rsidR="00A22A3E" w:rsidRPr="00D51B49" w:rsidRDefault="00A22A3E" w:rsidP="00C103F7">
      <w:pPr>
        <w:pStyle w:val="af1"/>
        <w:numPr>
          <w:ilvl w:val="2"/>
          <w:numId w:val="46"/>
        </w:numPr>
        <w:spacing w:after="200" w:line="360" w:lineRule="auto"/>
        <w:ind w:left="1445"/>
        <w:jc w:val="both"/>
        <w:outlineLvl w:val="0"/>
        <w:rPr>
          <w:rFonts w:asciiTheme="majorBidi" w:hAnsiTheme="majorBidi"/>
          <w:szCs w:val="24"/>
          <w:rtl/>
        </w:rPr>
      </w:pPr>
      <w:r w:rsidRPr="00D51B49">
        <w:rPr>
          <w:rFonts w:asciiTheme="majorBidi" w:hAnsiTheme="majorBidi"/>
          <w:szCs w:val="24"/>
          <w:rtl/>
        </w:rPr>
        <w:t xml:space="preserve">אם המציע הינו תאגיד מסוג שותפות, עליו </w:t>
      </w:r>
      <w:r w:rsidR="001736EC" w:rsidRPr="00D51B49">
        <w:rPr>
          <w:rFonts w:asciiTheme="majorBidi" w:hAnsiTheme="majorBidi"/>
          <w:szCs w:val="24"/>
          <w:rtl/>
        </w:rPr>
        <w:t>לצרף נסח שותפות מרשם השותפויות משנ</w:t>
      </w:r>
      <w:r w:rsidR="00585AF2" w:rsidRPr="00D51B49">
        <w:rPr>
          <w:rFonts w:asciiTheme="majorBidi" w:hAnsiTheme="majorBidi"/>
          <w:szCs w:val="24"/>
          <w:rtl/>
        </w:rPr>
        <w:t>ת</w:t>
      </w:r>
      <w:r w:rsidR="001736EC" w:rsidRPr="00D51B49">
        <w:rPr>
          <w:rFonts w:asciiTheme="majorBidi" w:hAnsiTheme="majorBidi"/>
          <w:szCs w:val="24"/>
          <w:rtl/>
        </w:rPr>
        <w:t xml:space="preserve"> </w:t>
      </w:r>
      <w:r w:rsidR="00C103F7">
        <w:rPr>
          <w:rFonts w:asciiTheme="majorBidi" w:hAnsiTheme="majorBidi" w:hint="cs"/>
          <w:szCs w:val="24"/>
          <w:rtl/>
        </w:rPr>
        <w:t>2016</w:t>
      </w:r>
      <w:r w:rsidR="001736EC" w:rsidRPr="00D51B49">
        <w:rPr>
          <w:rFonts w:asciiTheme="majorBidi" w:hAnsiTheme="majorBidi"/>
          <w:szCs w:val="24"/>
          <w:rtl/>
        </w:rPr>
        <w:t xml:space="preserve">, המעיד על אי קיום חובות אגרה שנתית לרשם השותפויות. </w:t>
      </w:r>
    </w:p>
    <w:p w14:paraId="79780F23" w14:textId="1D84B830" w:rsidR="0099617C" w:rsidRPr="00D51B49" w:rsidRDefault="001736EC" w:rsidP="007835CE">
      <w:pPr>
        <w:pStyle w:val="af1"/>
        <w:spacing w:line="360" w:lineRule="auto"/>
        <w:ind w:left="1445"/>
        <w:jc w:val="both"/>
        <w:rPr>
          <w:rFonts w:asciiTheme="majorBidi" w:hAnsiTheme="majorBidi"/>
          <w:szCs w:val="24"/>
          <w:rtl/>
        </w:rPr>
      </w:pPr>
      <w:r w:rsidRPr="00D51B49">
        <w:rPr>
          <w:rFonts w:asciiTheme="majorBidi" w:hAnsiTheme="majorBidi"/>
          <w:szCs w:val="24"/>
          <w:rtl/>
        </w:rPr>
        <w:t xml:space="preserve">נסח שותפות עדכני ניתן להפקה דרך אתר האינטרנט של רשות התאגידים, שכתובתו: </w:t>
      </w:r>
    </w:p>
    <w:p w14:paraId="0DE9A08A" w14:textId="77777777" w:rsidR="00887A87" w:rsidRPr="00D51B49" w:rsidRDefault="008951E0" w:rsidP="000A4B66">
      <w:pPr>
        <w:pStyle w:val="af1"/>
        <w:spacing w:line="360" w:lineRule="auto"/>
        <w:ind w:left="1445"/>
        <w:jc w:val="both"/>
        <w:rPr>
          <w:rFonts w:asciiTheme="majorBidi" w:hAnsiTheme="majorBidi"/>
          <w:szCs w:val="24"/>
          <w:rtl/>
        </w:rPr>
      </w:pPr>
      <w:hyperlink r:id="rId13" w:history="1">
        <w:r w:rsidR="00887A87" w:rsidRPr="00D51B49">
          <w:rPr>
            <w:rStyle w:val="Hyperlink"/>
            <w:rFonts w:asciiTheme="majorBidi" w:hAnsiTheme="majorBidi"/>
            <w:szCs w:val="24"/>
          </w:rPr>
          <w:t>http://www.justice.gov.il/mojheb/rasuthataagidim</w:t>
        </w:r>
        <w:r w:rsidR="00887A87" w:rsidRPr="00D51B49">
          <w:rPr>
            <w:rStyle w:val="Hyperlink"/>
            <w:rFonts w:asciiTheme="majorBidi" w:hAnsiTheme="majorBidi"/>
            <w:szCs w:val="24"/>
            <w:rtl/>
          </w:rPr>
          <w:t>/</w:t>
        </w:r>
      </w:hyperlink>
    </w:p>
    <w:p w14:paraId="56C0741F" w14:textId="5C5F74B7" w:rsidR="002C1232" w:rsidRPr="00D51B49" w:rsidRDefault="00A22A3E" w:rsidP="00C103F7">
      <w:pPr>
        <w:pStyle w:val="af1"/>
        <w:numPr>
          <w:ilvl w:val="2"/>
          <w:numId w:val="46"/>
        </w:numPr>
        <w:spacing w:after="200" w:line="360" w:lineRule="auto"/>
        <w:ind w:left="1445"/>
        <w:jc w:val="both"/>
        <w:outlineLvl w:val="0"/>
        <w:rPr>
          <w:rFonts w:asciiTheme="majorBidi" w:hAnsiTheme="majorBidi"/>
          <w:szCs w:val="24"/>
          <w:rtl/>
        </w:rPr>
      </w:pPr>
      <w:r w:rsidRPr="00D51B49">
        <w:rPr>
          <w:rFonts w:asciiTheme="majorBidi" w:hAnsiTheme="majorBidi"/>
          <w:szCs w:val="24"/>
          <w:rtl/>
        </w:rPr>
        <w:t xml:space="preserve">אם המציע הינו תאגיד מסוג </w:t>
      </w:r>
      <w:r w:rsidR="003842DC" w:rsidRPr="00D51B49">
        <w:rPr>
          <w:rFonts w:asciiTheme="majorBidi" w:hAnsiTheme="majorBidi"/>
          <w:szCs w:val="24"/>
          <w:rtl/>
        </w:rPr>
        <w:t>עמותה</w:t>
      </w:r>
      <w:r w:rsidRPr="00D51B49">
        <w:rPr>
          <w:rFonts w:asciiTheme="majorBidi" w:hAnsiTheme="majorBidi"/>
          <w:szCs w:val="24"/>
          <w:rtl/>
        </w:rPr>
        <w:t xml:space="preserve">, עליו </w:t>
      </w:r>
      <w:r w:rsidR="00887A87" w:rsidRPr="00D51B49">
        <w:rPr>
          <w:rFonts w:asciiTheme="majorBidi" w:hAnsiTheme="majorBidi"/>
          <w:szCs w:val="24"/>
          <w:rtl/>
        </w:rPr>
        <w:t>לצרף</w:t>
      </w:r>
      <w:r w:rsidR="002C1232" w:rsidRPr="00D51B49">
        <w:rPr>
          <w:rFonts w:asciiTheme="majorBidi" w:hAnsiTheme="majorBidi"/>
          <w:szCs w:val="24"/>
          <w:rtl/>
        </w:rPr>
        <w:t xml:space="preserve"> להצעתו</w:t>
      </w:r>
      <w:r w:rsidR="00887A87" w:rsidRPr="00D51B49">
        <w:rPr>
          <w:rFonts w:asciiTheme="majorBidi" w:hAnsiTheme="majorBidi"/>
          <w:szCs w:val="24"/>
          <w:rtl/>
        </w:rPr>
        <w:t xml:space="preserve"> אישור</w:t>
      </w:r>
      <w:r w:rsidR="00585AF2" w:rsidRPr="00D51B49">
        <w:rPr>
          <w:rFonts w:asciiTheme="majorBidi" w:hAnsiTheme="majorBidi"/>
          <w:szCs w:val="24"/>
          <w:rtl/>
        </w:rPr>
        <w:t xml:space="preserve"> רשם העמותות</w:t>
      </w:r>
      <w:r w:rsidR="002C1232" w:rsidRPr="00D51B49">
        <w:rPr>
          <w:rFonts w:asciiTheme="majorBidi" w:hAnsiTheme="majorBidi"/>
          <w:szCs w:val="24"/>
          <w:rtl/>
        </w:rPr>
        <w:t xml:space="preserve"> משנת </w:t>
      </w:r>
      <w:r w:rsidR="00C103F7">
        <w:rPr>
          <w:rFonts w:asciiTheme="majorBidi" w:hAnsiTheme="majorBidi" w:hint="cs"/>
          <w:szCs w:val="24"/>
          <w:rtl/>
        </w:rPr>
        <w:t>2016</w:t>
      </w:r>
      <w:r w:rsidR="00C103F7" w:rsidRPr="00D51B49">
        <w:rPr>
          <w:rFonts w:asciiTheme="majorBidi" w:hAnsiTheme="majorBidi"/>
          <w:szCs w:val="24"/>
          <w:rtl/>
        </w:rPr>
        <w:t xml:space="preserve"> </w:t>
      </w:r>
      <w:r w:rsidR="002C1232" w:rsidRPr="00D51B49">
        <w:rPr>
          <w:rFonts w:asciiTheme="majorBidi" w:hAnsiTheme="majorBidi"/>
          <w:szCs w:val="24"/>
          <w:rtl/>
        </w:rPr>
        <w:t>בדבר "ניהול תקין"</w:t>
      </w:r>
      <w:r w:rsidR="002A508A" w:rsidRPr="00D51B49">
        <w:rPr>
          <w:rFonts w:asciiTheme="majorBidi" w:hAnsiTheme="majorBidi"/>
          <w:szCs w:val="24"/>
          <w:rtl/>
        </w:rPr>
        <w:t xml:space="preserve"> של העמותה</w:t>
      </w:r>
      <w:r w:rsidR="00887A87" w:rsidRPr="00D51B49">
        <w:rPr>
          <w:rFonts w:asciiTheme="majorBidi" w:hAnsiTheme="majorBidi"/>
          <w:szCs w:val="24"/>
          <w:rtl/>
        </w:rPr>
        <w:t>.</w:t>
      </w:r>
    </w:p>
    <w:p w14:paraId="3033A6A0" w14:textId="7D9D4A89" w:rsidR="00887A87" w:rsidRPr="004A7B56" w:rsidRDefault="00825E1B" w:rsidP="00C103F7">
      <w:pPr>
        <w:pStyle w:val="af1"/>
        <w:numPr>
          <w:ilvl w:val="2"/>
          <w:numId w:val="46"/>
        </w:numPr>
        <w:spacing w:after="200" w:line="360" w:lineRule="auto"/>
        <w:ind w:left="1445"/>
        <w:jc w:val="both"/>
        <w:outlineLvl w:val="0"/>
        <w:rPr>
          <w:rFonts w:asciiTheme="majorBidi" w:hAnsiTheme="majorBidi"/>
          <w:szCs w:val="24"/>
          <w:rtl/>
        </w:rPr>
      </w:pPr>
      <w:r w:rsidRPr="00D51B49">
        <w:rPr>
          <w:rFonts w:asciiTheme="majorBidi" w:hAnsiTheme="majorBidi"/>
          <w:szCs w:val="24"/>
          <w:rtl/>
        </w:rPr>
        <w:t xml:space="preserve">אם המציע הינו תאגיד מסוג </w:t>
      </w:r>
      <w:r w:rsidR="00585AF2" w:rsidRPr="00D51B49">
        <w:rPr>
          <w:rFonts w:asciiTheme="majorBidi" w:hAnsiTheme="majorBidi"/>
          <w:szCs w:val="24"/>
          <w:rtl/>
        </w:rPr>
        <w:t>אגודה שיתופית</w:t>
      </w:r>
      <w:r w:rsidRPr="00D51B49">
        <w:rPr>
          <w:rFonts w:asciiTheme="majorBidi" w:hAnsiTheme="majorBidi"/>
          <w:szCs w:val="24"/>
          <w:rtl/>
        </w:rPr>
        <w:t xml:space="preserve">, עליו </w:t>
      </w:r>
      <w:r w:rsidR="002C1232" w:rsidRPr="00D51B49">
        <w:rPr>
          <w:rFonts w:asciiTheme="majorBidi" w:hAnsiTheme="majorBidi"/>
          <w:szCs w:val="24"/>
          <w:rtl/>
        </w:rPr>
        <w:t xml:space="preserve">לצרף להצעתו אישור </w:t>
      </w:r>
      <w:r w:rsidR="00585AF2" w:rsidRPr="00D51B49">
        <w:rPr>
          <w:rFonts w:asciiTheme="majorBidi" w:hAnsiTheme="majorBidi"/>
          <w:szCs w:val="24"/>
          <w:rtl/>
        </w:rPr>
        <w:t xml:space="preserve">רשם האגודות השיתופיות משנת </w:t>
      </w:r>
      <w:r w:rsidR="00C103F7">
        <w:rPr>
          <w:rFonts w:asciiTheme="majorBidi" w:hAnsiTheme="majorBidi" w:hint="cs"/>
          <w:szCs w:val="24"/>
          <w:rtl/>
        </w:rPr>
        <w:t>2016</w:t>
      </w:r>
      <w:r w:rsidR="00C103F7" w:rsidRPr="00D51B49">
        <w:rPr>
          <w:rFonts w:asciiTheme="majorBidi" w:hAnsiTheme="majorBidi"/>
          <w:szCs w:val="24"/>
          <w:rtl/>
        </w:rPr>
        <w:t xml:space="preserve"> </w:t>
      </w:r>
      <w:r w:rsidR="002C1232" w:rsidRPr="00D51B49">
        <w:rPr>
          <w:rFonts w:asciiTheme="majorBidi" w:hAnsiTheme="majorBidi"/>
          <w:szCs w:val="24"/>
          <w:rtl/>
        </w:rPr>
        <w:t>בדבר עמידה בהוראות</w:t>
      </w:r>
      <w:r w:rsidR="002C1232" w:rsidRPr="004A7B56">
        <w:rPr>
          <w:rFonts w:asciiTheme="majorBidi" w:hAnsiTheme="majorBidi"/>
          <w:szCs w:val="24"/>
          <w:rtl/>
        </w:rPr>
        <w:t xml:space="preserve"> הדיווח על פי דיני אגודות השיתופיות.</w:t>
      </w:r>
      <w:r w:rsidR="00887A87" w:rsidRPr="004A7B56">
        <w:rPr>
          <w:rFonts w:asciiTheme="majorBidi" w:hAnsiTheme="majorBidi"/>
          <w:szCs w:val="24"/>
          <w:rtl/>
        </w:rPr>
        <w:t xml:space="preserve"> </w:t>
      </w:r>
    </w:p>
    <w:p w14:paraId="24693947" w14:textId="77777777" w:rsidR="009C1104" w:rsidRPr="00314B9E" w:rsidRDefault="00F86173"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73C71C00"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lastRenderedPageBreak/>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388A2995" w14:textId="77777777"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2769FD17"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281F2B88" w14:textId="77777777"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ED5C185"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796DDF3C"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719EB6C"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086953FF"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4BC8153C"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457337E0" w14:textId="647BC477" w:rsidR="00CF41C1" w:rsidRPr="00541D43" w:rsidRDefault="00CF41C1" w:rsidP="00CF41C1">
      <w:pPr>
        <w:rPr>
          <w:szCs w:val="24"/>
          <w:lang w:eastAsia="he-IL"/>
        </w:rPr>
      </w:pPr>
      <w:r w:rsidRPr="00CF41C1">
        <w:rPr>
          <w:szCs w:val="24"/>
          <w:rtl/>
          <w:lang w:eastAsia="he-IL"/>
        </w:rPr>
        <w:t xml:space="preserve"> </w:t>
      </w:r>
    </w:p>
    <w:p w14:paraId="4AC07452" w14:textId="77777777" w:rsidR="00846CA9" w:rsidRPr="002844C6"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543B37AB" w14:textId="4C3BA653" w:rsidR="00CF3F87" w:rsidRPr="00E1309A" w:rsidRDefault="00CF3F87" w:rsidP="00470B4D">
      <w:pPr>
        <w:spacing w:line="360" w:lineRule="auto"/>
        <w:ind w:left="720" w:firstLine="16"/>
        <w:jc w:val="both"/>
        <w:rPr>
          <w:rFonts w:asciiTheme="majorBidi" w:hAnsiTheme="majorBidi"/>
          <w:szCs w:val="24"/>
          <w:rtl/>
        </w:rPr>
      </w:pPr>
      <w:r w:rsidRPr="00E1309A">
        <w:rPr>
          <w:rFonts w:asciiTheme="majorBidi" w:hAnsiTheme="majorBidi"/>
          <w:szCs w:val="24"/>
          <w:rtl/>
        </w:rPr>
        <w:t xml:space="preserve">במסגרת מכרז זה, נדרש המציע להציג צוות יועצים המונה שני (2) </w:t>
      </w:r>
      <w:r w:rsidR="00386541" w:rsidRPr="00E1309A">
        <w:rPr>
          <w:rFonts w:asciiTheme="majorBidi" w:hAnsiTheme="majorBidi"/>
          <w:szCs w:val="24"/>
          <w:rtl/>
        </w:rPr>
        <w:t>נותני שירותים</w:t>
      </w:r>
      <w:r w:rsidRPr="00E1309A">
        <w:rPr>
          <w:rFonts w:asciiTheme="majorBidi" w:hAnsiTheme="majorBidi"/>
          <w:szCs w:val="24"/>
          <w:rtl/>
        </w:rPr>
        <w:t xml:space="preserve"> לפחות מטעמו אשר יעמדו בתנאי הסף המקצועיים המפורטים להלן.</w:t>
      </w:r>
    </w:p>
    <w:p w14:paraId="7ED378B4" w14:textId="77777777" w:rsidR="00CF3F87" w:rsidRPr="002844C6" w:rsidRDefault="00CF3F87" w:rsidP="000A4B66">
      <w:pPr>
        <w:spacing w:line="360" w:lineRule="auto"/>
        <w:ind w:left="720" w:firstLine="16"/>
        <w:jc w:val="both"/>
        <w:rPr>
          <w:rFonts w:asciiTheme="majorBidi" w:hAnsiTheme="majorBidi"/>
          <w:szCs w:val="24"/>
          <w:rtl/>
        </w:rPr>
      </w:pPr>
      <w:r w:rsidRPr="00E1309A">
        <w:rPr>
          <w:rFonts w:asciiTheme="majorBidi" w:hAnsiTheme="majorBidi"/>
          <w:szCs w:val="24"/>
          <w:rtl/>
        </w:rPr>
        <w:t xml:space="preserve">על </w:t>
      </w:r>
      <w:r w:rsidR="007D25F8" w:rsidRPr="00E1309A">
        <w:rPr>
          <w:rFonts w:asciiTheme="majorBidi" w:hAnsiTheme="majorBidi"/>
          <w:szCs w:val="24"/>
          <w:rtl/>
        </w:rPr>
        <w:t>המציע להגדיר אחד מחברי הצוות</w:t>
      </w:r>
      <w:r w:rsidR="007D25F8" w:rsidRPr="002844C6">
        <w:rPr>
          <w:rFonts w:asciiTheme="majorBidi" w:hAnsiTheme="majorBidi"/>
          <w:szCs w:val="24"/>
          <w:rtl/>
        </w:rPr>
        <w:t xml:space="preserve"> כ</w:t>
      </w:r>
      <w:r w:rsidRPr="002844C6">
        <w:rPr>
          <w:rFonts w:asciiTheme="majorBidi" w:hAnsiTheme="majorBidi"/>
          <w:szCs w:val="24"/>
          <w:rtl/>
        </w:rPr>
        <w:t xml:space="preserve">מנהל הצוות והוא ישמש מטעמו כאיש הקשר עם המשרד ויהיה אחראי על הנושאים המקצועיים ועל הנושאים המינהליים אל מול המשרד. </w:t>
      </w:r>
    </w:p>
    <w:p w14:paraId="11CA8C93" w14:textId="77777777" w:rsidR="00C55E7E" w:rsidRPr="00C55E7E" w:rsidRDefault="00C55E7E" w:rsidP="004A6586">
      <w:pPr>
        <w:pStyle w:val="af1"/>
        <w:numPr>
          <w:ilvl w:val="2"/>
          <w:numId w:val="46"/>
        </w:numPr>
        <w:spacing w:line="360" w:lineRule="auto"/>
        <w:jc w:val="both"/>
        <w:outlineLvl w:val="0"/>
        <w:rPr>
          <w:rFonts w:asciiTheme="majorBidi" w:hAnsiTheme="majorBidi"/>
          <w:szCs w:val="24"/>
          <w:u w:val="single"/>
        </w:rPr>
      </w:pPr>
      <w:r w:rsidRPr="00C55E7E">
        <w:rPr>
          <w:rFonts w:asciiTheme="majorBidi" w:hAnsiTheme="majorBidi" w:hint="cs"/>
          <w:b/>
          <w:bCs/>
          <w:szCs w:val="24"/>
          <w:u w:val="single"/>
          <w:rtl/>
        </w:rPr>
        <w:t>דרישות המציע</w:t>
      </w:r>
      <w:r w:rsidRPr="00C55E7E">
        <w:rPr>
          <w:rFonts w:asciiTheme="majorBidi" w:hAnsiTheme="majorBidi" w:hint="cs"/>
          <w:szCs w:val="24"/>
          <w:rtl/>
        </w:rPr>
        <w:t xml:space="preserve"> - </w:t>
      </w:r>
    </w:p>
    <w:p w14:paraId="227FAE8F" w14:textId="15727EB8" w:rsidR="00C55E7E" w:rsidRPr="009C37C5" w:rsidRDefault="00C55E7E" w:rsidP="00CF41C1">
      <w:pPr>
        <w:pStyle w:val="af1"/>
        <w:numPr>
          <w:ilvl w:val="3"/>
          <w:numId w:val="46"/>
        </w:numPr>
        <w:spacing w:line="360" w:lineRule="auto"/>
        <w:jc w:val="both"/>
        <w:outlineLvl w:val="0"/>
        <w:rPr>
          <w:rFonts w:asciiTheme="majorBidi" w:hAnsiTheme="majorBidi"/>
          <w:szCs w:val="24"/>
          <w:u w:val="single"/>
        </w:rPr>
      </w:pPr>
      <w:r w:rsidRPr="00363C70">
        <w:rPr>
          <w:rFonts w:hint="eastAsia"/>
          <w:szCs w:val="24"/>
          <w:rtl/>
        </w:rPr>
        <w:t>המציע</w:t>
      </w:r>
      <w:r w:rsidRPr="00363C70">
        <w:rPr>
          <w:szCs w:val="24"/>
          <w:rtl/>
        </w:rPr>
        <w:t xml:space="preserve"> </w:t>
      </w:r>
      <w:r w:rsidRPr="00363C70">
        <w:rPr>
          <w:rFonts w:hint="eastAsia"/>
          <w:szCs w:val="24"/>
          <w:rtl/>
        </w:rPr>
        <w:t>הינו</w:t>
      </w:r>
      <w:r w:rsidRPr="00363C70">
        <w:rPr>
          <w:szCs w:val="24"/>
          <w:rtl/>
        </w:rPr>
        <w:t xml:space="preserve"> "מעבדה </w:t>
      </w:r>
      <w:r w:rsidRPr="00363C70">
        <w:rPr>
          <w:rFonts w:hint="eastAsia"/>
          <w:szCs w:val="24"/>
          <w:rtl/>
        </w:rPr>
        <w:t>מוסמכת</w:t>
      </w:r>
      <w:r w:rsidRPr="00363C70">
        <w:rPr>
          <w:szCs w:val="24"/>
          <w:rtl/>
        </w:rPr>
        <w:t>"</w:t>
      </w:r>
      <w:r w:rsidR="0033617E">
        <w:rPr>
          <w:rFonts w:hint="cs"/>
          <w:szCs w:val="24"/>
          <w:rtl/>
        </w:rPr>
        <w:t xml:space="preserve"> או בעלים או מפעיל של מעבדה כאמור</w:t>
      </w:r>
      <w:r w:rsidRPr="00363C70">
        <w:rPr>
          <w:szCs w:val="24"/>
          <w:rtl/>
        </w:rPr>
        <w:t xml:space="preserve"> </w:t>
      </w:r>
      <w:r w:rsidRPr="00363C70">
        <w:rPr>
          <w:rFonts w:hint="eastAsia"/>
          <w:szCs w:val="24"/>
          <w:rtl/>
        </w:rPr>
        <w:t>כמשמעותה</w:t>
      </w:r>
      <w:r w:rsidRPr="00363C70">
        <w:rPr>
          <w:szCs w:val="24"/>
          <w:rtl/>
        </w:rPr>
        <w:t xml:space="preserve"> </w:t>
      </w:r>
      <w:r w:rsidRPr="00363C70">
        <w:rPr>
          <w:rFonts w:hint="eastAsia"/>
          <w:szCs w:val="24"/>
          <w:rtl/>
        </w:rPr>
        <w:t>ב</w:t>
      </w:r>
      <w:r w:rsidR="00CF41C1">
        <w:rPr>
          <w:rFonts w:hint="cs"/>
          <w:szCs w:val="24"/>
          <w:rtl/>
        </w:rPr>
        <w:t>חוק הרשות הלאומית להסמכת מעבדות, תשנ"ז-1997</w:t>
      </w:r>
      <w:r w:rsidRPr="00363C70">
        <w:rPr>
          <w:szCs w:val="24"/>
          <w:rtl/>
        </w:rPr>
        <w:t xml:space="preserve"> </w:t>
      </w:r>
      <w:r w:rsidRPr="00363C70">
        <w:rPr>
          <w:rFonts w:hint="eastAsia"/>
          <w:szCs w:val="24"/>
          <w:rtl/>
        </w:rPr>
        <w:t>המאושרת</w:t>
      </w:r>
      <w:r w:rsidRPr="00363C70">
        <w:rPr>
          <w:szCs w:val="24"/>
          <w:rtl/>
        </w:rPr>
        <w:t xml:space="preserve"> </w:t>
      </w:r>
      <w:r w:rsidRPr="00363C70">
        <w:rPr>
          <w:rFonts w:hint="eastAsia"/>
          <w:szCs w:val="24"/>
          <w:rtl/>
        </w:rPr>
        <w:t>לביצוע</w:t>
      </w:r>
      <w:r w:rsidRPr="00363C70">
        <w:rPr>
          <w:szCs w:val="24"/>
          <w:rtl/>
        </w:rPr>
        <w:t xml:space="preserve"> </w:t>
      </w:r>
      <w:r w:rsidRPr="00363C70">
        <w:rPr>
          <w:rFonts w:hint="eastAsia"/>
          <w:szCs w:val="24"/>
          <w:rtl/>
        </w:rPr>
        <w:t>בדיקות</w:t>
      </w:r>
      <w:r w:rsidRPr="00363C70">
        <w:rPr>
          <w:szCs w:val="24"/>
          <w:rtl/>
        </w:rPr>
        <w:t xml:space="preserve"> </w:t>
      </w:r>
      <w:r w:rsidR="002B610C">
        <w:rPr>
          <w:rFonts w:hint="cs"/>
          <w:szCs w:val="24"/>
          <w:rtl/>
        </w:rPr>
        <w:t xml:space="preserve">אחת מבין הבדיקות של הדלקים הבאים: </w:t>
      </w:r>
      <w:r w:rsidR="0066182F">
        <w:rPr>
          <w:rFonts w:hint="cs"/>
          <w:szCs w:val="24"/>
          <w:rtl/>
        </w:rPr>
        <w:t xml:space="preserve">בנזין, סולר ודס"ל על פי התקן </w:t>
      </w:r>
      <w:r w:rsidR="0066182F" w:rsidRPr="009C37C5">
        <w:rPr>
          <w:rFonts w:hint="cs"/>
          <w:szCs w:val="24"/>
          <w:rtl/>
        </w:rPr>
        <w:t>הישראלי</w:t>
      </w:r>
      <w:r w:rsidRPr="009C37C5">
        <w:rPr>
          <w:rFonts w:asciiTheme="majorBidi" w:hAnsiTheme="majorBidi"/>
          <w:szCs w:val="24"/>
          <w:rtl/>
        </w:rPr>
        <w:t>.</w:t>
      </w:r>
    </w:p>
    <w:p w14:paraId="342FD5FC" w14:textId="77777777" w:rsidR="00846CA9" w:rsidRPr="002844C6" w:rsidRDefault="000553FF" w:rsidP="004A6586">
      <w:pPr>
        <w:pStyle w:val="af1"/>
        <w:numPr>
          <w:ilvl w:val="2"/>
          <w:numId w:val="46"/>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14:paraId="2A30F612" w14:textId="77777777" w:rsidR="00846CA9" w:rsidRPr="00E1309A" w:rsidRDefault="00E30E60" w:rsidP="00325A90">
      <w:pPr>
        <w:spacing w:line="360" w:lineRule="auto"/>
        <w:ind w:left="1571"/>
        <w:jc w:val="both"/>
        <w:rPr>
          <w:rFonts w:asciiTheme="majorBidi" w:hAnsiTheme="majorBidi"/>
          <w:szCs w:val="24"/>
        </w:rPr>
      </w:pPr>
      <w:r w:rsidRPr="000A4B66">
        <w:rPr>
          <w:rFonts w:asciiTheme="majorBidi" w:hAnsiTheme="majorBidi"/>
          <w:b/>
          <w:bCs/>
          <w:szCs w:val="24"/>
          <w:rtl/>
        </w:rPr>
        <w:t>כל חברי הצוות</w:t>
      </w:r>
      <w:r w:rsidRPr="000A4B66">
        <w:rPr>
          <w:rFonts w:asciiTheme="majorBidi" w:hAnsiTheme="majorBidi"/>
          <w:szCs w:val="24"/>
          <w:rtl/>
        </w:rPr>
        <w:t xml:space="preserve"> יהיו בעלי </w:t>
      </w:r>
      <w:r w:rsidRPr="009C37C5">
        <w:rPr>
          <w:rFonts w:asciiTheme="majorBidi" w:hAnsiTheme="majorBidi"/>
          <w:szCs w:val="24"/>
          <w:rtl/>
        </w:rPr>
        <w:t>תואר</w:t>
      </w:r>
      <w:r w:rsidRPr="009C37C5">
        <w:rPr>
          <w:rFonts w:asciiTheme="majorBidi" w:hAnsiTheme="majorBidi"/>
          <w:szCs w:val="24"/>
        </w:rPr>
        <w:t xml:space="preserve"> </w:t>
      </w:r>
      <w:r w:rsidRPr="009C37C5">
        <w:rPr>
          <w:rFonts w:asciiTheme="majorBidi" w:hAnsiTheme="majorBidi"/>
          <w:szCs w:val="24"/>
          <w:rtl/>
        </w:rPr>
        <w:t xml:space="preserve">ראשון לפחות </w:t>
      </w:r>
      <w:r w:rsidR="007C3F51" w:rsidRPr="009C37C5">
        <w:rPr>
          <w:rFonts w:hint="cs"/>
          <w:szCs w:val="24"/>
          <w:rtl/>
        </w:rPr>
        <w:t>בת</w:t>
      </w:r>
      <w:r w:rsidR="00C55E7E" w:rsidRPr="009C37C5">
        <w:rPr>
          <w:rFonts w:hint="eastAsia"/>
          <w:szCs w:val="24"/>
          <w:rtl/>
        </w:rPr>
        <w:t>חומי</w:t>
      </w:r>
      <w:r w:rsidR="00C55E7E" w:rsidRPr="009C37C5">
        <w:rPr>
          <w:szCs w:val="24"/>
          <w:rtl/>
        </w:rPr>
        <w:t xml:space="preserve"> </w:t>
      </w:r>
      <w:r w:rsidR="00C55E7E" w:rsidRPr="009C37C5">
        <w:rPr>
          <w:rFonts w:hint="eastAsia"/>
          <w:szCs w:val="24"/>
          <w:rtl/>
        </w:rPr>
        <w:t>ההנדסה</w:t>
      </w:r>
      <w:r w:rsidR="00C55E7E" w:rsidRPr="009C37C5">
        <w:rPr>
          <w:szCs w:val="24"/>
          <w:rtl/>
        </w:rPr>
        <w:t xml:space="preserve"> </w:t>
      </w:r>
      <w:r w:rsidR="00C55E7E" w:rsidRPr="009C37C5">
        <w:rPr>
          <w:rFonts w:hint="eastAsia"/>
          <w:szCs w:val="24"/>
          <w:rtl/>
        </w:rPr>
        <w:t>הכימית</w:t>
      </w:r>
      <w:r w:rsidR="00325A90" w:rsidRPr="009C37C5">
        <w:rPr>
          <w:rFonts w:hint="cs"/>
          <w:szCs w:val="24"/>
          <w:rtl/>
        </w:rPr>
        <w:t xml:space="preserve"> או </w:t>
      </w:r>
      <w:r w:rsidR="00C55E7E" w:rsidRPr="009C37C5">
        <w:rPr>
          <w:rFonts w:hint="eastAsia"/>
          <w:szCs w:val="24"/>
          <w:rtl/>
        </w:rPr>
        <w:t>כימיה</w:t>
      </w:r>
      <w:r w:rsidR="00325A90" w:rsidRPr="009C37C5">
        <w:rPr>
          <w:rFonts w:hint="cs"/>
          <w:szCs w:val="24"/>
          <w:rtl/>
        </w:rPr>
        <w:t xml:space="preserve"> או</w:t>
      </w:r>
      <w:r w:rsidR="00C55E7E" w:rsidRPr="009C37C5">
        <w:rPr>
          <w:szCs w:val="24"/>
          <w:rtl/>
        </w:rPr>
        <w:t xml:space="preserve"> </w:t>
      </w:r>
      <w:r w:rsidR="00C55E7E" w:rsidRPr="009C37C5">
        <w:rPr>
          <w:rFonts w:hint="eastAsia"/>
          <w:szCs w:val="24"/>
          <w:rtl/>
        </w:rPr>
        <w:t>הנדסת</w:t>
      </w:r>
      <w:r w:rsidR="00C55E7E" w:rsidRPr="009C37C5">
        <w:rPr>
          <w:szCs w:val="24"/>
          <w:rtl/>
        </w:rPr>
        <w:t xml:space="preserve"> </w:t>
      </w:r>
      <w:r w:rsidR="00C55E7E" w:rsidRPr="009C37C5">
        <w:rPr>
          <w:rFonts w:hint="eastAsia"/>
          <w:szCs w:val="24"/>
          <w:rtl/>
        </w:rPr>
        <w:t>מכונות</w:t>
      </w:r>
      <w:r w:rsidR="00C55E7E" w:rsidRPr="009C37C5">
        <w:rPr>
          <w:szCs w:val="24"/>
          <w:rtl/>
        </w:rPr>
        <w:t xml:space="preserve"> </w:t>
      </w:r>
      <w:r w:rsidR="00C55E7E" w:rsidRPr="009C37C5">
        <w:rPr>
          <w:rFonts w:hint="eastAsia"/>
          <w:szCs w:val="24"/>
          <w:rtl/>
        </w:rPr>
        <w:t>או</w:t>
      </w:r>
      <w:r w:rsidR="00C55E7E" w:rsidRPr="009C37C5">
        <w:rPr>
          <w:szCs w:val="24"/>
          <w:rtl/>
        </w:rPr>
        <w:t xml:space="preserve"> </w:t>
      </w:r>
      <w:r w:rsidR="00C55E7E" w:rsidRPr="009C37C5">
        <w:rPr>
          <w:rFonts w:hint="eastAsia"/>
          <w:szCs w:val="24"/>
          <w:rtl/>
        </w:rPr>
        <w:t>כל</w:t>
      </w:r>
      <w:r w:rsidR="00C55E7E" w:rsidRPr="009C37C5">
        <w:rPr>
          <w:szCs w:val="24"/>
          <w:rtl/>
        </w:rPr>
        <w:t xml:space="preserve"> </w:t>
      </w:r>
      <w:r w:rsidR="00C55E7E" w:rsidRPr="009C37C5">
        <w:rPr>
          <w:rFonts w:hint="eastAsia"/>
          <w:szCs w:val="24"/>
          <w:rtl/>
        </w:rPr>
        <w:t>תחום</w:t>
      </w:r>
      <w:r w:rsidR="00C55E7E" w:rsidRPr="009C37C5">
        <w:rPr>
          <w:szCs w:val="24"/>
          <w:rtl/>
        </w:rPr>
        <w:t xml:space="preserve"> </w:t>
      </w:r>
      <w:r w:rsidR="00C55E7E" w:rsidRPr="009C37C5">
        <w:rPr>
          <w:rFonts w:hint="eastAsia"/>
          <w:szCs w:val="24"/>
          <w:rtl/>
        </w:rPr>
        <w:t>אחר</w:t>
      </w:r>
      <w:r w:rsidR="00C55E7E" w:rsidRPr="009C37C5">
        <w:rPr>
          <w:szCs w:val="24"/>
          <w:rtl/>
        </w:rPr>
        <w:t xml:space="preserve"> </w:t>
      </w:r>
      <w:r w:rsidR="00C55E7E" w:rsidRPr="009C37C5">
        <w:rPr>
          <w:rFonts w:hint="eastAsia"/>
          <w:szCs w:val="24"/>
          <w:rtl/>
        </w:rPr>
        <w:t>במדעי</w:t>
      </w:r>
      <w:r w:rsidR="00C55E7E" w:rsidRPr="009C37C5">
        <w:rPr>
          <w:szCs w:val="24"/>
          <w:rtl/>
        </w:rPr>
        <w:t xml:space="preserve"> </w:t>
      </w:r>
      <w:r w:rsidR="00C55E7E" w:rsidRPr="009C37C5">
        <w:rPr>
          <w:rFonts w:hint="eastAsia"/>
          <w:szCs w:val="24"/>
          <w:rtl/>
        </w:rPr>
        <w:t>החיים</w:t>
      </w:r>
      <w:r w:rsidRPr="009C37C5">
        <w:rPr>
          <w:rFonts w:asciiTheme="majorBidi" w:hAnsiTheme="majorBidi"/>
          <w:szCs w:val="24"/>
          <w:rtl/>
        </w:rPr>
        <w:t xml:space="preserve"> ממוסד</w:t>
      </w:r>
      <w:r w:rsidRPr="000A4B66">
        <w:rPr>
          <w:rFonts w:asciiTheme="majorBidi" w:hAnsiTheme="majorBidi"/>
          <w:szCs w:val="24"/>
          <w:rtl/>
        </w:rPr>
        <w:t xml:space="preserve"> אקדמי</w:t>
      </w:r>
      <w:r w:rsidRPr="000A4B66">
        <w:rPr>
          <w:rFonts w:asciiTheme="majorBidi" w:hAnsiTheme="majorBidi"/>
          <w:szCs w:val="24"/>
        </w:rPr>
        <w:t xml:space="preserve"> </w:t>
      </w:r>
      <w:r w:rsidRPr="000A4B66">
        <w:rPr>
          <w:rFonts w:asciiTheme="majorBidi" w:hAnsiTheme="majorBidi"/>
          <w:szCs w:val="24"/>
          <w:rtl/>
        </w:rPr>
        <w:t>מוכר</w:t>
      </w:r>
      <w:r w:rsidRPr="000A4B66">
        <w:rPr>
          <w:rFonts w:asciiTheme="majorBidi" w:hAnsiTheme="majorBidi"/>
          <w:szCs w:val="24"/>
        </w:rPr>
        <w:t xml:space="preserve"> </w:t>
      </w:r>
      <w:r w:rsidRPr="000A4B66">
        <w:rPr>
          <w:rFonts w:asciiTheme="majorBidi" w:hAnsiTheme="majorBidi"/>
          <w:szCs w:val="24"/>
          <w:rtl/>
        </w:rPr>
        <w:t xml:space="preserve">בישראל על ידי </w:t>
      </w:r>
      <w:r w:rsidRPr="00E1309A">
        <w:rPr>
          <w:rFonts w:asciiTheme="majorBidi" w:hAnsiTheme="majorBidi"/>
          <w:szCs w:val="24"/>
          <w:rtl/>
        </w:rPr>
        <w:t xml:space="preserve">המועצה להשכלה גבוהה. </w:t>
      </w:r>
    </w:p>
    <w:p w14:paraId="335CDBFE" w14:textId="77777777" w:rsidR="00E30E60" w:rsidRPr="00E1309A" w:rsidRDefault="00E30E60" w:rsidP="000A4B66">
      <w:pPr>
        <w:spacing w:line="360" w:lineRule="auto"/>
        <w:ind w:left="1571"/>
        <w:jc w:val="both"/>
        <w:rPr>
          <w:rFonts w:asciiTheme="majorBidi" w:hAnsiTheme="majorBidi"/>
          <w:szCs w:val="24"/>
          <w:rtl/>
        </w:rPr>
      </w:pPr>
      <w:r w:rsidRPr="00E1309A">
        <w:rPr>
          <w:rFonts w:asciiTheme="majorBidi" w:hAnsiTheme="majorBidi"/>
          <w:szCs w:val="24"/>
          <w:rtl/>
        </w:rPr>
        <w:lastRenderedPageBreak/>
        <w:t>חבר צוות בעל תואר אקדמי ממוסד אקדמי מחוץ לארץ ימציא אישור שקילת תואר מחו"ל לתואר אקדמי ישראלי מהמחלקה להערכת תארים אקדמיים מחו"ל</w:t>
      </w:r>
      <w:r w:rsidR="00386541" w:rsidRPr="00E1309A">
        <w:rPr>
          <w:rFonts w:asciiTheme="majorBidi" w:hAnsiTheme="majorBidi"/>
          <w:szCs w:val="24"/>
          <w:rtl/>
        </w:rPr>
        <w:t xml:space="preserve"> של משרד החינוך</w:t>
      </w:r>
      <w:r w:rsidRPr="00E1309A">
        <w:rPr>
          <w:rFonts w:asciiTheme="majorBidi" w:hAnsiTheme="majorBidi"/>
          <w:szCs w:val="24"/>
          <w:rtl/>
        </w:rPr>
        <w:t xml:space="preserve">. </w:t>
      </w:r>
    </w:p>
    <w:p w14:paraId="0C7075BF" w14:textId="77777777" w:rsidR="00846CA9" w:rsidRPr="00E1309A" w:rsidRDefault="000553FF" w:rsidP="004A6586">
      <w:pPr>
        <w:pStyle w:val="af1"/>
        <w:numPr>
          <w:ilvl w:val="2"/>
          <w:numId w:val="46"/>
        </w:numPr>
        <w:spacing w:after="200" w:line="360" w:lineRule="auto"/>
        <w:jc w:val="both"/>
        <w:outlineLvl w:val="0"/>
        <w:rPr>
          <w:rFonts w:asciiTheme="majorBidi" w:hAnsiTheme="majorBidi"/>
          <w:b/>
          <w:bCs/>
          <w:szCs w:val="24"/>
          <w:u w:val="single"/>
        </w:rPr>
      </w:pPr>
      <w:r w:rsidRPr="00E1309A">
        <w:rPr>
          <w:rFonts w:asciiTheme="majorBidi" w:hAnsiTheme="majorBidi"/>
          <w:b/>
          <w:bCs/>
          <w:szCs w:val="24"/>
          <w:u w:val="single"/>
          <w:rtl/>
        </w:rPr>
        <w:t xml:space="preserve">דרישות </w:t>
      </w:r>
      <w:r w:rsidR="00E30E60" w:rsidRPr="00E1309A">
        <w:rPr>
          <w:rFonts w:asciiTheme="majorBidi" w:hAnsiTheme="majorBidi"/>
          <w:b/>
          <w:bCs/>
          <w:szCs w:val="24"/>
          <w:u w:val="single"/>
          <w:rtl/>
        </w:rPr>
        <w:t>ניסיון</w:t>
      </w:r>
    </w:p>
    <w:p w14:paraId="5161C507" w14:textId="77777777" w:rsidR="00846CA9" w:rsidRPr="00E1309A" w:rsidRDefault="000747FA" w:rsidP="007C3F51">
      <w:pPr>
        <w:pStyle w:val="af1"/>
        <w:numPr>
          <w:ilvl w:val="3"/>
          <w:numId w:val="46"/>
        </w:numPr>
        <w:spacing w:after="200" w:line="360" w:lineRule="auto"/>
        <w:ind w:left="2295"/>
        <w:jc w:val="both"/>
        <w:outlineLvl w:val="0"/>
        <w:rPr>
          <w:rFonts w:asciiTheme="majorBidi" w:hAnsiTheme="majorBidi"/>
          <w:szCs w:val="24"/>
        </w:rPr>
      </w:pPr>
      <w:r w:rsidRPr="00E1309A">
        <w:rPr>
          <w:rFonts w:asciiTheme="majorBidi" w:hAnsiTheme="majorBidi" w:hint="cs"/>
          <w:b/>
          <w:bCs/>
          <w:szCs w:val="24"/>
          <w:rtl/>
        </w:rPr>
        <w:t xml:space="preserve">על </w:t>
      </w:r>
      <w:r w:rsidR="00E30E60" w:rsidRPr="00E1309A">
        <w:rPr>
          <w:rFonts w:asciiTheme="majorBidi" w:hAnsiTheme="majorBidi"/>
          <w:b/>
          <w:bCs/>
          <w:szCs w:val="24"/>
          <w:rtl/>
        </w:rPr>
        <w:t>מנהל</w:t>
      </w:r>
      <w:r w:rsidR="00E30E60" w:rsidRPr="00E1309A">
        <w:rPr>
          <w:rFonts w:asciiTheme="majorBidi" w:hAnsiTheme="majorBidi"/>
          <w:b/>
          <w:bCs/>
          <w:szCs w:val="24"/>
        </w:rPr>
        <w:t xml:space="preserve"> </w:t>
      </w:r>
      <w:r w:rsidR="00E30E60" w:rsidRPr="00E1309A">
        <w:rPr>
          <w:rFonts w:asciiTheme="majorBidi" w:hAnsiTheme="majorBidi"/>
          <w:b/>
          <w:bCs/>
          <w:szCs w:val="24"/>
          <w:rtl/>
        </w:rPr>
        <w:t>הצוות</w:t>
      </w:r>
      <w:r w:rsidR="00E30E60" w:rsidRPr="00E1309A">
        <w:rPr>
          <w:rFonts w:asciiTheme="majorBidi" w:hAnsiTheme="majorBidi"/>
          <w:szCs w:val="24"/>
        </w:rPr>
        <w:t xml:space="preserve"> </w:t>
      </w:r>
      <w:r w:rsidR="007C3F51" w:rsidRPr="00E1309A">
        <w:rPr>
          <w:rFonts w:hint="cs"/>
          <w:szCs w:val="24"/>
          <w:rtl/>
        </w:rPr>
        <w:t>ל</w:t>
      </w:r>
      <w:r w:rsidRPr="00E1309A">
        <w:rPr>
          <w:rFonts w:hint="cs"/>
          <w:szCs w:val="24"/>
          <w:rtl/>
        </w:rPr>
        <w:t xml:space="preserve">היות </w:t>
      </w:r>
      <w:r w:rsidR="00C55E7E" w:rsidRPr="00E1309A">
        <w:rPr>
          <w:szCs w:val="24"/>
          <w:rtl/>
        </w:rPr>
        <w:t xml:space="preserve">בעל ניסיון מוכח של לפחות 3 שנים בניהול או הפעלה של מעבדה או מחלקה במעבדה כימית בעלת הסמכה מטעם הרשות להסמכת מעבדות לביצוע הבדיקות הנדרשות (כמפורט </w:t>
      </w:r>
      <w:r w:rsidR="00C55E7E" w:rsidRPr="00ED7FD8">
        <w:rPr>
          <w:b/>
          <w:bCs/>
          <w:szCs w:val="24"/>
          <w:rtl/>
        </w:rPr>
        <w:t>בנספח ח</w:t>
      </w:r>
      <w:r w:rsidR="007C3F51" w:rsidRPr="00ED7FD8">
        <w:rPr>
          <w:rFonts w:hint="cs"/>
          <w:b/>
          <w:bCs/>
          <w:szCs w:val="24"/>
          <w:rtl/>
        </w:rPr>
        <w:t>'</w:t>
      </w:r>
      <w:r w:rsidR="00C55E7E" w:rsidRPr="00E1309A">
        <w:rPr>
          <w:szCs w:val="24"/>
          <w:rtl/>
        </w:rPr>
        <w:t>).</w:t>
      </w:r>
      <w:r w:rsidR="00C55E7E" w:rsidRPr="00E1309A">
        <w:rPr>
          <w:b/>
          <w:bCs/>
          <w:i/>
          <w:iCs/>
          <w:szCs w:val="24"/>
          <w:rtl/>
        </w:rPr>
        <w:t xml:space="preserve"> </w:t>
      </w:r>
      <w:r w:rsidR="00C55E7E" w:rsidRPr="00E1309A">
        <w:rPr>
          <w:rFonts w:hint="eastAsia"/>
          <w:szCs w:val="24"/>
          <w:rtl/>
        </w:rPr>
        <w:t>לצורך</w:t>
      </w:r>
      <w:r w:rsidR="00C55E7E" w:rsidRPr="00E1309A">
        <w:rPr>
          <w:szCs w:val="24"/>
          <w:rtl/>
        </w:rPr>
        <w:t xml:space="preserve"> </w:t>
      </w:r>
      <w:r w:rsidR="00C55E7E" w:rsidRPr="00E1309A">
        <w:rPr>
          <w:rFonts w:hint="eastAsia"/>
          <w:szCs w:val="24"/>
          <w:rtl/>
        </w:rPr>
        <w:t>הוכחת</w:t>
      </w:r>
      <w:r w:rsidR="00C55E7E" w:rsidRPr="00E1309A">
        <w:rPr>
          <w:szCs w:val="24"/>
          <w:rtl/>
        </w:rPr>
        <w:t xml:space="preserve"> עמידה </w:t>
      </w:r>
      <w:r w:rsidR="00C55E7E" w:rsidRPr="00E1309A">
        <w:rPr>
          <w:rFonts w:hint="eastAsia"/>
          <w:szCs w:val="24"/>
          <w:rtl/>
        </w:rPr>
        <w:t>בתנאי</w:t>
      </w:r>
      <w:r w:rsidR="00C55E7E" w:rsidRPr="00E1309A">
        <w:rPr>
          <w:szCs w:val="24"/>
          <w:rtl/>
        </w:rPr>
        <w:t xml:space="preserve"> זה יצרף המציע להצעתו תעודת ההסמכה </w:t>
      </w:r>
      <w:r w:rsidR="00C55E7E" w:rsidRPr="00E1309A">
        <w:rPr>
          <w:rFonts w:hint="eastAsia"/>
          <w:szCs w:val="24"/>
          <w:rtl/>
        </w:rPr>
        <w:t>של</w:t>
      </w:r>
      <w:r w:rsidR="00C55E7E" w:rsidRPr="00E1309A">
        <w:rPr>
          <w:szCs w:val="24"/>
          <w:rtl/>
        </w:rPr>
        <w:t xml:space="preserve"> נותן השירותים </w:t>
      </w:r>
      <w:r w:rsidR="00C55E7E" w:rsidRPr="00E1309A">
        <w:rPr>
          <w:rFonts w:hint="eastAsia"/>
          <w:szCs w:val="24"/>
          <w:rtl/>
        </w:rPr>
        <w:t>מטעם</w:t>
      </w:r>
      <w:r w:rsidR="00C55E7E" w:rsidRPr="00E1309A">
        <w:rPr>
          <w:szCs w:val="24"/>
          <w:rtl/>
        </w:rPr>
        <w:t xml:space="preserve"> </w:t>
      </w:r>
      <w:r w:rsidR="00C55E7E" w:rsidRPr="00E1309A">
        <w:rPr>
          <w:rFonts w:hint="eastAsia"/>
          <w:szCs w:val="24"/>
          <w:rtl/>
        </w:rPr>
        <w:t>הרשות</w:t>
      </w:r>
      <w:r w:rsidR="00C55E7E" w:rsidRPr="00E1309A">
        <w:rPr>
          <w:szCs w:val="24"/>
          <w:rtl/>
        </w:rPr>
        <w:t xml:space="preserve"> </w:t>
      </w:r>
      <w:r w:rsidR="00C55E7E" w:rsidRPr="00E1309A">
        <w:rPr>
          <w:rFonts w:hint="eastAsia"/>
          <w:szCs w:val="24"/>
          <w:rtl/>
        </w:rPr>
        <w:t>להסמכת</w:t>
      </w:r>
      <w:r w:rsidR="00C55E7E" w:rsidRPr="00E1309A">
        <w:rPr>
          <w:szCs w:val="24"/>
          <w:rtl/>
        </w:rPr>
        <w:t xml:space="preserve"> </w:t>
      </w:r>
      <w:r w:rsidR="00C55E7E" w:rsidRPr="00E1309A">
        <w:rPr>
          <w:rFonts w:hint="eastAsia"/>
          <w:szCs w:val="24"/>
          <w:rtl/>
        </w:rPr>
        <w:t>מעבדות</w:t>
      </w:r>
      <w:r w:rsidR="00C55E7E" w:rsidRPr="00E1309A">
        <w:rPr>
          <w:szCs w:val="24"/>
          <w:rtl/>
        </w:rPr>
        <w:t xml:space="preserve">, וכן מסמכים המעידים על ניסיון </w:t>
      </w:r>
      <w:r w:rsidRPr="00E1309A">
        <w:rPr>
          <w:rFonts w:asciiTheme="majorBidi" w:eastAsia="Calibri" w:hAnsiTheme="majorBidi"/>
          <w:szCs w:val="24"/>
          <w:rtl/>
        </w:rPr>
        <w:t>רלוונטי לפי שנים</w:t>
      </w:r>
      <w:r w:rsidRPr="00E1309A">
        <w:rPr>
          <w:rFonts w:asciiTheme="majorBidi" w:hAnsiTheme="majorBidi" w:hint="cs"/>
          <w:szCs w:val="24"/>
          <w:rtl/>
        </w:rPr>
        <w:t>.</w:t>
      </w:r>
    </w:p>
    <w:p w14:paraId="2ED07091" w14:textId="77777777" w:rsidR="00CF3F87" w:rsidRPr="00E1309A" w:rsidRDefault="000747FA" w:rsidP="000747FA">
      <w:pPr>
        <w:pStyle w:val="af1"/>
        <w:numPr>
          <w:ilvl w:val="3"/>
          <w:numId w:val="46"/>
        </w:numPr>
        <w:spacing w:after="200" w:line="360" w:lineRule="auto"/>
        <w:ind w:left="2295"/>
        <w:jc w:val="both"/>
        <w:outlineLvl w:val="0"/>
        <w:rPr>
          <w:rFonts w:asciiTheme="majorBidi" w:eastAsia="Calibri" w:hAnsiTheme="majorBidi"/>
          <w:szCs w:val="24"/>
          <w:rtl/>
        </w:rPr>
      </w:pPr>
      <w:r w:rsidRPr="00E1309A">
        <w:rPr>
          <w:rFonts w:asciiTheme="majorBidi" w:hAnsiTheme="majorBidi"/>
          <w:szCs w:val="24"/>
          <w:rtl/>
          <w:lang w:eastAsia="en-US"/>
        </w:rPr>
        <w:t>על</w:t>
      </w:r>
      <w:r w:rsidRPr="00E1309A">
        <w:rPr>
          <w:rFonts w:asciiTheme="majorBidi" w:eastAsia="Calibri" w:hAnsiTheme="majorBidi"/>
          <w:szCs w:val="24"/>
          <w:rtl/>
        </w:rPr>
        <w:t xml:space="preserve"> </w:t>
      </w:r>
      <w:r w:rsidRPr="00E1309A">
        <w:rPr>
          <w:rFonts w:asciiTheme="majorBidi" w:eastAsia="Calibri" w:hAnsiTheme="majorBidi" w:hint="cs"/>
          <w:szCs w:val="24"/>
          <w:rtl/>
        </w:rPr>
        <w:t>חברי הצוות להיות בעלי ניסיון של שנה אחת לפחות במעבדה בעלת הסמכה מטעם הרשות להסמכת מעבדות כמפורט בנספח ח'.</w:t>
      </w:r>
    </w:p>
    <w:p w14:paraId="0D7B280C" w14:textId="77777777" w:rsidR="00CF3F87" w:rsidRPr="00E1309A" w:rsidRDefault="00CF3F87" w:rsidP="004A6586">
      <w:pPr>
        <w:pStyle w:val="af1"/>
        <w:numPr>
          <w:ilvl w:val="3"/>
          <w:numId w:val="46"/>
        </w:numPr>
        <w:spacing w:after="200" w:line="360" w:lineRule="auto"/>
        <w:ind w:left="2295"/>
        <w:jc w:val="both"/>
        <w:outlineLvl w:val="0"/>
        <w:rPr>
          <w:rFonts w:asciiTheme="majorBidi" w:eastAsia="Calibri" w:hAnsiTheme="majorBidi"/>
          <w:szCs w:val="24"/>
          <w:rtl/>
        </w:rPr>
      </w:pPr>
      <w:r w:rsidRPr="00E1309A">
        <w:rPr>
          <w:rFonts w:asciiTheme="majorBidi" w:eastAsia="Calibri" w:hAnsiTheme="majorBidi"/>
          <w:szCs w:val="24"/>
          <w:u w:val="single"/>
          <w:rtl/>
        </w:rPr>
        <w:t>ביחס לכל אחד מאנשי הצוות מטעמו, יצרף המציע</w:t>
      </w:r>
      <w:r w:rsidR="00153674" w:rsidRPr="00E1309A">
        <w:rPr>
          <w:rFonts w:asciiTheme="majorBidi" w:eastAsia="Calibri" w:hAnsiTheme="majorBidi"/>
          <w:szCs w:val="24"/>
          <w:u w:val="single"/>
          <w:rtl/>
        </w:rPr>
        <w:t xml:space="preserve"> גם</w:t>
      </w:r>
      <w:r w:rsidRPr="00E1309A">
        <w:rPr>
          <w:rFonts w:asciiTheme="majorBidi" w:eastAsia="Calibri" w:hAnsiTheme="majorBidi"/>
          <w:szCs w:val="24"/>
          <w:u w:val="single"/>
          <w:rtl/>
        </w:rPr>
        <w:t xml:space="preserve"> את המסמכים הבאים</w:t>
      </w:r>
      <w:r w:rsidRPr="00E1309A">
        <w:rPr>
          <w:rFonts w:asciiTheme="majorBidi" w:eastAsia="Calibri" w:hAnsiTheme="majorBidi"/>
          <w:szCs w:val="24"/>
          <w:rtl/>
        </w:rPr>
        <w:t xml:space="preserve">: </w:t>
      </w:r>
    </w:p>
    <w:p w14:paraId="48BBFEC5" w14:textId="77777777" w:rsidR="00846CA9" w:rsidRPr="00E1309A"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tl/>
        </w:rPr>
      </w:pPr>
      <w:r w:rsidRPr="00E1309A">
        <w:rPr>
          <w:rFonts w:asciiTheme="majorBidi" w:eastAsia="Calibri" w:hAnsiTheme="majorBidi"/>
          <w:szCs w:val="24"/>
          <w:rtl/>
        </w:rPr>
        <w:t xml:space="preserve">קורות חיים של כ"א מאנשי הצוות; </w:t>
      </w:r>
    </w:p>
    <w:p w14:paraId="6F299E0F" w14:textId="752DFF54" w:rsidR="00846CA9" w:rsidRPr="00E1309A" w:rsidRDefault="00CF3F87" w:rsidP="007C3F51">
      <w:pPr>
        <w:pStyle w:val="af1"/>
        <w:numPr>
          <w:ilvl w:val="4"/>
          <w:numId w:val="46"/>
        </w:numPr>
        <w:spacing w:after="200" w:line="360" w:lineRule="auto"/>
        <w:ind w:left="3429" w:hanging="1134"/>
        <w:jc w:val="both"/>
        <w:outlineLvl w:val="0"/>
        <w:rPr>
          <w:rFonts w:asciiTheme="majorBidi" w:eastAsia="Calibri" w:hAnsiTheme="majorBidi"/>
          <w:szCs w:val="24"/>
        </w:rPr>
      </w:pPr>
      <w:r w:rsidRPr="00E1309A">
        <w:rPr>
          <w:rFonts w:asciiTheme="majorBidi" w:eastAsia="Calibri" w:hAnsiTheme="majorBidi"/>
          <w:szCs w:val="24"/>
          <w:rtl/>
        </w:rPr>
        <w:t>תעודות המעידות על השכלה של כ</w:t>
      </w:r>
      <w:r w:rsidR="007C3F51" w:rsidRPr="00E1309A">
        <w:rPr>
          <w:rFonts w:asciiTheme="majorBidi" w:eastAsia="Calibri" w:hAnsiTheme="majorBidi" w:hint="cs"/>
          <w:szCs w:val="24"/>
          <w:rtl/>
        </w:rPr>
        <w:t>ל אחד</w:t>
      </w:r>
      <w:r w:rsidRPr="00E1309A">
        <w:rPr>
          <w:rFonts w:asciiTheme="majorBidi" w:eastAsia="Calibri" w:hAnsiTheme="majorBidi"/>
          <w:szCs w:val="24"/>
          <w:rtl/>
        </w:rPr>
        <w:t xml:space="preserve"> מאנשי הצוות; </w:t>
      </w:r>
    </w:p>
    <w:p w14:paraId="2AA1A521"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E1309A">
        <w:rPr>
          <w:rFonts w:asciiTheme="majorBidi" w:eastAsia="Calibri" w:hAnsiTheme="majorBidi"/>
          <w:szCs w:val="24"/>
          <w:rtl/>
        </w:rPr>
        <w:t>אסמכתאות מתאימות המעידות על ניסיון רלוונטי וותק של כ"א</w:t>
      </w:r>
      <w:r w:rsidRPr="004A7B56">
        <w:rPr>
          <w:rFonts w:asciiTheme="majorBidi" w:eastAsia="Calibri" w:hAnsiTheme="majorBidi"/>
          <w:szCs w:val="24"/>
          <w:rtl/>
        </w:rPr>
        <w:t xml:space="preserve"> מאנשי הצוות;</w:t>
      </w:r>
    </w:p>
    <w:p w14:paraId="1648AA3F" w14:textId="00A92245" w:rsidR="00846CA9" w:rsidRPr="004A7B56" w:rsidRDefault="00CF3F87" w:rsidP="007C3F51">
      <w:pPr>
        <w:pStyle w:val="af1"/>
        <w:numPr>
          <w:ilvl w:val="4"/>
          <w:numId w:val="46"/>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w:t>
      </w:r>
      <w:r w:rsidR="007C3F51">
        <w:rPr>
          <w:rFonts w:asciiTheme="majorBidi" w:eastAsia="Calibri" w:hAnsiTheme="majorBidi" w:hint="cs"/>
          <w:szCs w:val="24"/>
          <w:rtl/>
        </w:rPr>
        <w:t>ל אחד</w:t>
      </w:r>
      <w:r w:rsidRPr="004A7B56">
        <w:rPr>
          <w:rFonts w:asciiTheme="majorBidi" w:eastAsia="Calibri" w:hAnsiTheme="majorBidi"/>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4D9E693C" w14:textId="77777777" w:rsidTr="00B96B5B">
        <w:tc>
          <w:tcPr>
            <w:tcW w:w="945" w:type="dxa"/>
            <w:shd w:val="clear" w:color="auto" w:fill="E6E6E6"/>
            <w:vAlign w:val="center"/>
          </w:tcPr>
          <w:p w14:paraId="7CB802C2"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3A4EBE71"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14:paraId="79ECD987"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0E620024"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60AC0E5D"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43AFE2D9"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212E6181" w14:textId="77777777" w:rsidTr="00B96B5B">
        <w:tc>
          <w:tcPr>
            <w:tcW w:w="945" w:type="dxa"/>
          </w:tcPr>
          <w:p w14:paraId="51380ACC" w14:textId="77777777" w:rsidR="00CF3F87" w:rsidRPr="00314B9E" w:rsidRDefault="00CF3F87" w:rsidP="00314B9E">
            <w:pPr>
              <w:spacing w:line="360" w:lineRule="auto"/>
              <w:contextualSpacing/>
              <w:rPr>
                <w:rFonts w:asciiTheme="majorBidi" w:hAnsiTheme="majorBidi"/>
                <w:rtl/>
              </w:rPr>
            </w:pPr>
          </w:p>
        </w:tc>
        <w:tc>
          <w:tcPr>
            <w:tcW w:w="945" w:type="dxa"/>
          </w:tcPr>
          <w:p w14:paraId="6E031271" w14:textId="77777777" w:rsidR="00CF3F87" w:rsidRPr="00314B9E" w:rsidRDefault="00CF3F87" w:rsidP="00314B9E">
            <w:pPr>
              <w:spacing w:line="360" w:lineRule="auto"/>
              <w:contextualSpacing/>
              <w:rPr>
                <w:rFonts w:asciiTheme="majorBidi" w:hAnsiTheme="majorBidi"/>
                <w:rtl/>
              </w:rPr>
            </w:pPr>
          </w:p>
        </w:tc>
        <w:tc>
          <w:tcPr>
            <w:tcW w:w="945" w:type="dxa"/>
          </w:tcPr>
          <w:p w14:paraId="06E76D32" w14:textId="77777777" w:rsidR="00CF3F87" w:rsidRPr="00314B9E" w:rsidRDefault="00CF3F87" w:rsidP="00314B9E">
            <w:pPr>
              <w:spacing w:line="360" w:lineRule="auto"/>
              <w:contextualSpacing/>
              <w:rPr>
                <w:rFonts w:asciiTheme="majorBidi" w:hAnsiTheme="majorBidi"/>
                <w:rtl/>
              </w:rPr>
            </w:pPr>
          </w:p>
        </w:tc>
        <w:tc>
          <w:tcPr>
            <w:tcW w:w="945" w:type="dxa"/>
          </w:tcPr>
          <w:p w14:paraId="7754B941" w14:textId="77777777" w:rsidR="00CF3F87" w:rsidRPr="00314B9E" w:rsidRDefault="00CF3F87" w:rsidP="00314B9E">
            <w:pPr>
              <w:spacing w:line="360" w:lineRule="auto"/>
              <w:contextualSpacing/>
              <w:rPr>
                <w:rFonts w:asciiTheme="majorBidi" w:hAnsiTheme="majorBidi"/>
                <w:rtl/>
              </w:rPr>
            </w:pPr>
          </w:p>
        </w:tc>
        <w:tc>
          <w:tcPr>
            <w:tcW w:w="897" w:type="dxa"/>
          </w:tcPr>
          <w:p w14:paraId="0853E542" w14:textId="77777777" w:rsidR="00CF3F87" w:rsidRPr="00314B9E" w:rsidRDefault="00CF3F87" w:rsidP="00314B9E">
            <w:pPr>
              <w:spacing w:line="360" w:lineRule="auto"/>
              <w:contextualSpacing/>
              <w:rPr>
                <w:rFonts w:asciiTheme="majorBidi" w:hAnsiTheme="majorBidi"/>
                <w:rtl/>
              </w:rPr>
            </w:pPr>
          </w:p>
        </w:tc>
        <w:tc>
          <w:tcPr>
            <w:tcW w:w="993" w:type="dxa"/>
          </w:tcPr>
          <w:p w14:paraId="158EC529" w14:textId="77777777" w:rsidR="00CF3F87" w:rsidRPr="00314B9E" w:rsidRDefault="00CF3F87" w:rsidP="00314B9E">
            <w:pPr>
              <w:spacing w:line="360" w:lineRule="auto"/>
              <w:contextualSpacing/>
              <w:rPr>
                <w:rFonts w:asciiTheme="majorBidi" w:hAnsiTheme="majorBidi"/>
                <w:rtl/>
              </w:rPr>
            </w:pPr>
          </w:p>
        </w:tc>
      </w:tr>
    </w:tbl>
    <w:p w14:paraId="0B5F60C4"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650FFCF1"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31679D2B" w14:textId="5012542A" w:rsidR="00983876" w:rsidRDefault="00CF3F87" w:rsidP="004A6586">
      <w:pPr>
        <w:pStyle w:val="af1"/>
        <w:numPr>
          <w:ilvl w:val="3"/>
          <w:numId w:val="46"/>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6A33B3D0" w14:textId="77777777" w:rsidR="00C12EB1" w:rsidRPr="00C12EB1" w:rsidRDefault="00C12EB1" w:rsidP="00C12EB1">
      <w:pPr>
        <w:spacing w:after="200" w:line="360" w:lineRule="auto"/>
        <w:jc w:val="both"/>
        <w:outlineLvl w:val="0"/>
        <w:rPr>
          <w:rFonts w:asciiTheme="majorBidi" w:hAnsiTheme="majorBidi"/>
          <w:szCs w:val="24"/>
        </w:rPr>
      </w:pPr>
    </w:p>
    <w:p w14:paraId="6F053882" w14:textId="77777777" w:rsidR="00846CA9" w:rsidRPr="00314B9E" w:rsidRDefault="00256E9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3655D4C7" w14:textId="73946224" w:rsidR="00C50CF0" w:rsidRPr="003B31DA" w:rsidRDefault="00256E96" w:rsidP="007C3F51">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15D0B262" w14:textId="77777777"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02581626" w14:textId="77777777"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08565A4B" w14:textId="77777777" w:rsidR="00BC485A" w:rsidRPr="00314B9E" w:rsidRDefault="00BC485A" w:rsidP="00314B9E">
      <w:pPr>
        <w:spacing w:line="360" w:lineRule="auto"/>
        <w:jc w:val="both"/>
        <w:rPr>
          <w:rFonts w:asciiTheme="majorBidi" w:hAnsiTheme="majorBidi"/>
          <w:szCs w:val="24"/>
          <w:rtl/>
        </w:rPr>
      </w:pPr>
    </w:p>
    <w:p w14:paraId="73D2A259"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72AB1C84" w14:textId="77777777" w:rsidR="00846CA9" w:rsidRPr="000A4B66" w:rsidRDefault="00E30E60" w:rsidP="007F1EE7">
      <w:pPr>
        <w:pStyle w:val="af1"/>
        <w:numPr>
          <w:ilvl w:val="1"/>
          <w:numId w:val="4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7F1EE7">
        <w:rPr>
          <w:rFonts w:asciiTheme="majorBidi" w:hAnsiTheme="majorBidi" w:hint="cs"/>
          <w:szCs w:val="24"/>
          <w:rtl/>
        </w:rPr>
        <w:t>מר אבי לוי</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72F40A7A" w14:textId="781F35BD" w:rsidR="007835CE" w:rsidRDefault="004D6DE5" w:rsidP="009F4528">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דרשו לעבור בדיקה בטחונית ע"י קצין הבטחון של המשרד על מנת לקבל אישור ברמת "</w:t>
      </w:r>
      <w:r w:rsidR="009F4528">
        <w:rPr>
          <w:rFonts w:asciiTheme="majorBidi" w:hAnsiTheme="majorBidi" w:hint="cs"/>
          <w:szCs w:val="24"/>
          <w:rtl/>
          <w:lang w:eastAsia="en-US"/>
        </w:rPr>
        <w:t>סודי ביותר</w:t>
      </w:r>
      <w:r w:rsidR="00015110" w:rsidRPr="00314B9E">
        <w:rPr>
          <w:rFonts w:asciiTheme="majorBidi" w:hAnsiTheme="majorBidi"/>
          <w:szCs w:val="24"/>
          <w:rtl/>
          <w:lang w:eastAsia="en-US"/>
        </w:rPr>
        <w:t xml:space="preserve">".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w:t>
      </w:r>
    </w:p>
    <w:p w14:paraId="605D7FB5" w14:textId="67594FD3" w:rsidR="00343147" w:rsidRPr="007835CE" w:rsidRDefault="00343147" w:rsidP="00343147">
      <w:pPr>
        <w:pStyle w:val="af1"/>
        <w:numPr>
          <w:ilvl w:val="1"/>
          <w:numId w:val="48"/>
        </w:numPr>
        <w:spacing w:line="360" w:lineRule="auto"/>
        <w:ind w:hanging="551"/>
        <w:jc w:val="both"/>
        <w:rPr>
          <w:rFonts w:asciiTheme="majorBidi" w:hAnsiTheme="majorBidi"/>
          <w:szCs w:val="24"/>
          <w:lang w:eastAsia="en-US"/>
        </w:rPr>
      </w:pPr>
      <w:r>
        <w:rPr>
          <w:rFonts w:asciiTheme="majorBidi" w:hAnsiTheme="majorBidi" w:hint="cs"/>
          <w:b/>
          <w:bCs/>
          <w:szCs w:val="24"/>
          <w:rtl/>
          <w:lang w:eastAsia="en-US"/>
        </w:rPr>
        <w:t xml:space="preserve">מפעל חיוני </w:t>
      </w:r>
      <w:r>
        <w:rPr>
          <w:rFonts w:asciiTheme="majorBidi" w:hAnsiTheme="majorBidi"/>
          <w:szCs w:val="24"/>
          <w:rtl/>
          <w:lang w:eastAsia="en-US"/>
        </w:rPr>
        <w:t>–</w:t>
      </w:r>
      <w:r>
        <w:rPr>
          <w:rFonts w:asciiTheme="majorBidi" w:hAnsiTheme="majorBidi" w:hint="cs"/>
          <w:szCs w:val="24"/>
          <w:rtl/>
          <w:lang w:eastAsia="en-US"/>
        </w:rPr>
        <w:t xml:space="preserve"> הזוכה ישמש כמפעל חיוני של מינהל הדלק בהתאם לחוק </w:t>
      </w:r>
      <w:r w:rsidRPr="00AA3C2B">
        <w:rPr>
          <w:rFonts w:asciiTheme="majorBidi" w:hAnsiTheme="majorBidi"/>
          <w:szCs w:val="24"/>
          <w:rtl/>
          <w:lang w:eastAsia="en-US"/>
        </w:rPr>
        <w:t>שירות עבודה בשעת-חירום, תשכ"ז-1967</w:t>
      </w:r>
      <w:r>
        <w:rPr>
          <w:rFonts w:asciiTheme="majorBidi" w:hAnsiTheme="majorBidi" w:hint="cs"/>
          <w:szCs w:val="24"/>
          <w:rtl/>
          <w:lang w:eastAsia="en-US"/>
        </w:rPr>
        <w:t>.</w:t>
      </w:r>
    </w:p>
    <w:p w14:paraId="13153B44" w14:textId="6601C515" w:rsidR="00846CA9" w:rsidRPr="00314B9E" w:rsidRDefault="004D6DE5" w:rsidP="00C2664A">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 xml:space="preserve">ביטוחים </w:t>
      </w:r>
      <w:r w:rsidRPr="00C2664A">
        <w:rPr>
          <w:rFonts w:asciiTheme="majorBidi" w:hAnsiTheme="majorBidi" w:hint="cs"/>
          <w:b/>
          <w:bCs/>
          <w:szCs w:val="24"/>
          <w:rtl/>
          <w:lang w:eastAsia="en-US"/>
        </w:rPr>
        <w:t>-</w:t>
      </w:r>
      <w:r w:rsidRPr="00C2664A">
        <w:rPr>
          <w:rFonts w:asciiTheme="majorBidi" w:hAnsiTheme="majorBidi" w:hint="cs"/>
          <w:szCs w:val="24"/>
          <w:rtl/>
          <w:lang w:eastAsia="en-US"/>
        </w:rPr>
        <w:t xml:space="preserve"> </w:t>
      </w:r>
      <w:r w:rsidR="00C2664A" w:rsidRPr="00C2664A">
        <w:rPr>
          <w:rFonts w:hint="cs"/>
          <w:szCs w:val="24"/>
          <w:rtl/>
        </w:rPr>
        <w:t>העתקי הפוליסות מאושרות וחתומות בידי המבטח או אישור קיום ביטוחים בחתימת המבטח על ביצוע הביטוחים כאמור יומצאו על ידי היועץ למשרד התשתיות הלאומיות, האנרגיה והמים עד למועד חתימת החוזה.</w:t>
      </w:r>
      <w:r w:rsidR="00A8381F" w:rsidRPr="00314B9E">
        <w:rPr>
          <w:rFonts w:asciiTheme="majorBidi" w:hAnsiTheme="majorBidi"/>
          <w:szCs w:val="24"/>
          <w:rtl/>
          <w:lang w:eastAsia="en-US"/>
        </w:rPr>
        <w:t xml:space="preserve"> </w:t>
      </w:r>
    </w:p>
    <w:p w14:paraId="308F520E" w14:textId="77777777"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054BBF54"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45F79DA2"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47671875"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59221AB7" w14:textId="77777777"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0C67D2FF" w14:textId="77777777"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0616456D"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1F721056" w14:textId="71D94E6D" w:rsidR="00846CA9"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3B405D02" w14:textId="77777777" w:rsidR="00C9187E" w:rsidRPr="00314B9E" w:rsidRDefault="00C9187E" w:rsidP="00314B9E">
      <w:pPr>
        <w:pStyle w:val="af1"/>
        <w:spacing w:line="360" w:lineRule="auto"/>
        <w:contextualSpacing w:val="0"/>
        <w:jc w:val="both"/>
        <w:rPr>
          <w:rFonts w:asciiTheme="majorBidi" w:hAnsiTheme="majorBidi"/>
          <w:szCs w:val="24"/>
          <w:rtl/>
        </w:rPr>
      </w:pPr>
    </w:p>
    <w:p w14:paraId="2F3CF7F5"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510150DD" w14:textId="77777777" w:rsidR="00846CA9" w:rsidRPr="000A4B66" w:rsidRDefault="00E30E60" w:rsidP="007C1D1A">
      <w:pPr>
        <w:pStyle w:val="af1"/>
        <w:numPr>
          <w:ilvl w:val="1"/>
          <w:numId w:val="49"/>
        </w:numPr>
        <w:spacing w:line="360" w:lineRule="auto"/>
        <w:ind w:left="736" w:hanging="567"/>
        <w:jc w:val="both"/>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היועץ</w:t>
      </w:r>
      <w:r w:rsidRPr="000A4B66">
        <w:rPr>
          <w:rFonts w:asciiTheme="majorBidi" w:hAnsiTheme="majorBidi"/>
          <w:szCs w:val="24"/>
          <w:rtl/>
        </w:rPr>
        <w:t xml:space="preserve"> ייחתם הסכם</w:t>
      </w:r>
      <w:r w:rsidR="007C1D1A">
        <w:rPr>
          <w:rFonts w:asciiTheme="majorBidi" w:hAnsiTheme="majorBidi" w:hint="cs"/>
          <w:szCs w:val="24"/>
          <w:rtl/>
        </w:rPr>
        <w:t xml:space="preserve">, </w:t>
      </w:r>
      <w:r w:rsidR="007C1D1A" w:rsidRPr="007C1D1A">
        <w:rPr>
          <w:rFonts w:asciiTheme="majorBidi" w:hAnsiTheme="majorBidi" w:hint="cs"/>
          <w:b/>
          <w:bCs/>
          <w:szCs w:val="24"/>
          <w:rtl/>
        </w:rPr>
        <w:t>מצ"ב כנספח ב'</w:t>
      </w:r>
      <w:r w:rsidR="007C1D1A">
        <w:rPr>
          <w:rFonts w:asciiTheme="majorBidi" w:hAnsiTheme="majorBidi" w:hint="cs"/>
          <w:szCs w:val="24"/>
          <w:rtl/>
        </w:rPr>
        <w:t>,</w:t>
      </w:r>
      <w:r w:rsidRPr="000A4B66">
        <w:rPr>
          <w:rFonts w:asciiTheme="majorBidi" w:hAnsiTheme="majorBidi"/>
          <w:szCs w:val="24"/>
          <w:rtl/>
        </w:rPr>
        <w:t xml:space="preserve">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w:t>
      </w:r>
      <w:r w:rsidRPr="000A4B66">
        <w:rPr>
          <w:rFonts w:asciiTheme="majorBidi" w:hAnsiTheme="majorBidi"/>
          <w:b/>
          <w:bCs/>
          <w:szCs w:val="24"/>
          <w:rtl/>
        </w:rPr>
        <w:t>כנס</w:t>
      </w:r>
      <w:r w:rsidR="007C1D1A">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14:paraId="3A88067A" w14:textId="7B9EDDAB" w:rsidR="00846CA9" w:rsidRPr="00314B9E" w:rsidRDefault="00E30E60" w:rsidP="000314B0">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0314B0">
        <w:rPr>
          <w:rFonts w:asciiTheme="majorBidi" w:hAnsiTheme="majorBidi" w:hint="cs"/>
          <w:szCs w:val="24"/>
          <w:rtl/>
        </w:rPr>
        <w:t>שנה וארבעה חודשים</w:t>
      </w:r>
      <w:r w:rsidRPr="00314B9E">
        <w:rPr>
          <w:rFonts w:asciiTheme="majorBidi" w:hAnsiTheme="majorBidi"/>
          <w:szCs w:val="24"/>
          <w:rtl/>
        </w:rPr>
        <w:t xml:space="preserve">, כאשר למשרד נתונה אופציה חד צדדית ובלעדית, להאריך את תקופת ההתקשרות </w:t>
      </w:r>
      <w:r w:rsidRPr="005C1842">
        <w:rPr>
          <w:rFonts w:asciiTheme="majorBidi" w:hAnsiTheme="majorBidi"/>
          <w:szCs w:val="24"/>
          <w:rtl/>
        </w:rPr>
        <w:t>ל</w:t>
      </w:r>
      <w:r w:rsidR="000314B0">
        <w:rPr>
          <w:rFonts w:asciiTheme="majorBidi" w:hAnsiTheme="majorBidi" w:hint="cs"/>
          <w:szCs w:val="24"/>
          <w:rtl/>
        </w:rPr>
        <w:t>-3 שנים נוספות (סה"כ 4 שנים וארבעה חודשים)</w:t>
      </w:r>
      <w:r w:rsidRPr="00314B9E">
        <w:rPr>
          <w:rFonts w:asciiTheme="majorBidi" w:hAnsiTheme="majorBidi"/>
          <w:szCs w:val="24"/>
          <w:rtl/>
        </w:rPr>
        <w:t xml:space="preserve"> סך הכל 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r w:rsidR="00C52D4F">
        <w:rPr>
          <w:rFonts w:asciiTheme="majorBidi" w:hAnsiTheme="majorBidi" w:hint="cs"/>
          <w:szCs w:val="24"/>
          <w:rtl/>
        </w:rPr>
        <w:t>, ללא צורך בהסכמה מפורשת של היועץ</w:t>
      </w:r>
      <w:r w:rsidR="00AE6754" w:rsidRPr="00314B9E">
        <w:rPr>
          <w:rFonts w:asciiTheme="majorBidi" w:hAnsiTheme="majorBidi"/>
          <w:szCs w:val="24"/>
          <w:rtl/>
        </w:rPr>
        <w:t>.</w:t>
      </w:r>
    </w:p>
    <w:p w14:paraId="0F6D4825" w14:textId="77777777" w:rsidR="00846CA9" w:rsidRPr="00314B9E" w:rsidRDefault="00AE6754" w:rsidP="004A6586">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6E757467" w14:textId="77777777" w:rsidR="00846CA9" w:rsidRPr="00314B9E" w:rsidRDefault="00E30E60" w:rsidP="004A6586">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2AFF7FC4" w14:textId="77777777" w:rsidR="00E30E60" w:rsidRPr="00314B9E" w:rsidRDefault="00E30E60" w:rsidP="00314B9E">
      <w:pPr>
        <w:pStyle w:val="af1"/>
        <w:spacing w:line="360" w:lineRule="auto"/>
        <w:ind w:left="318"/>
        <w:jc w:val="both"/>
        <w:rPr>
          <w:rFonts w:asciiTheme="majorBidi" w:hAnsiTheme="majorBidi"/>
          <w:b/>
          <w:bCs/>
          <w:szCs w:val="24"/>
          <w:u w:val="single"/>
        </w:rPr>
      </w:pPr>
    </w:p>
    <w:p w14:paraId="26D54EDB"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603EFA6D" w14:textId="77777777" w:rsidR="00846CA9" w:rsidRPr="00A83A9A" w:rsidRDefault="00E30E60" w:rsidP="004A6586">
      <w:pPr>
        <w:pStyle w:val="af1"/>
        <w:numPr>
          <w:ilvl w:val="1"/>
          <w:numId w:val="50"/>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6B1A23C0" w14:textId="77777777" w:rsidR="00846CA9" w:rsidRPr="00314B9E"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lastRenderedPageBreak/>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4DA7C20" w14:textId="77777777" w:rsidR="00846CA9" w:rsidRPr="00314B9E"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2CD8CFBD" w14:textId="77777777" w:rsidR="00846CA9" w:rsidRPr="00314B9E" w:rsidRDefault="00EA4C86" w:rsidP="004A6586">
      <w:pPr>
        <w:pStyle w:val="af1"/>
        <w:numPr>
          <w:ilvl w:val="1"/>
          <w:numId w:val="50"/>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14A63FA8" w14:textId="77777777" w:rsidR="005C1842" w:rsidRDefault="00E30E60" w:rsidP="008210DC">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48E4DA23" w14:textId="327BEE31" w:rsidR="00846CA9" w:rsidRPr="00314B9E" w:rsidRDefault="00E30E60" w:rsidP="007835CE">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בתוך המעטפה תהיינה שתי מעטפות סגורות: באחת, יש לשים את ההצעה על פרטיה ומסמכיה השונים לרבות הוכחת עמידת ההצעה בתנאי הסף, פרטי תכנית העבודה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0E913CD8" w14:textId="62621AB3" w:rsidR="00846CA9" w:rsidRPr="005C1842" w:rsidRDefault="00E30E60" w:rsidP="001A4D65">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sidR="00591140">
        <w:rPr>
          <w:rFonts w:asciiTheme="majorBidi" w:hAnsiTheme="majorBidi"/>
          <w:szCs w:val="24"/>
          <w:rtl/>
        </w:rPr>
        <w:t>משרד האנרגיה</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1A4D65" w:rsidRPr="001A4D65">
        <w:rPr>
          <w:rFonts w:asciiTheme="majorBidi" w:hAnsiTheme="majorBidi" w:hint="cs"/>
          <w:b/>
          <w:bCs/>
          <w:szCs w:val="24"/>
          <w:highlight w:val="yellow"/>
          <w:u w:val="single"/>
          <w:rtl/>
        </w:rPr>
        <w:t>6.11.2017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74D7F2EC" w14:textId="77777777" w:rsidR="00846CA9" w:rsidRPr="00314B9E" w:rsidRDefault="00E30E60" w:rsidP="004A6586">
      <w:pPr>
        <w:pStyle w:val="af1"/>
        <w:numPr>
          <w:ilvl w:val="2"/>
          <w:numId w:val="50"/>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B8F3A61" w14:textId="77777777"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14:paraId="60BF4B6A" w14:textId="77777777" w:rsidR="00846CA9" w:rsidRPr="00314B9E" w:rsidRDefault="00FD719A"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25BD19D8"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6295425E"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131FF441" w14:textId="77777777" w:rsidR="00846CA9" w:rsidRPr="00314B9E" w:rsidRDefault="00FD719A" w:rsidP="004A6586">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4BEA2EDD"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214B889" w14:textId="077D65F4" w:rsidR="00846CA9" w:rsidRPr="00314B9E" w:rsidRDefault="00FD719A" w:rsidP="00CF41C1">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CF41C1">
        <w:rPr>
          <w:rFonts w:asciiTheme="majorBidi" w:hAnsiTheme="majorBidi" w:hint="cs"/>
          <w:b/>
          <w:bCs/>
          <w:szCs w:val="24"/>
          <w:u w:val="single"/>
          <w:rtl/>
        </w:rPr>
        <w:t>60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1FF86153" w14:textId="77777777"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364" w:type="dxa"/>
        <w:tblInd w:w="1056" w:type="dxa"/>
        <w:tblLook w:val="04A0" w:firstRow="1" w:lastRow="0" w:firstColumn="1" w:lastColumn="0" w:noHBand="0" w:noVBand="1"/>
      </w:tblPr>
      <w:tblGrid>
        <w:gridCol w:w="569"/>
        <w:gridCol w:w="807"/>
        <w:gridCol w:w="768"/>
        <w:gridCol w:w="2333"/>
        <w:gridCol w:w="1052"/>
        <w:gridCol w:w="1326"/>
        <w:gridCol w:w="768"/>
        <w:gridCol w:w="741"/>
      </w:tblGrid>
      <w:tr w:rsidR="00325A90" w:rsidRPr="00325A90" w14:paraId="37A5BEF0" w14:textId="77777777" w:rsidTr="00FD73D1">
        <w:trPr>
          <w:trHeight w:val="645"/>
        </w:trPr>
        <w:tc>
          <w:tcPr>
            <w:tcW w:w="569" w:type="dxa"/>
            <w:tcBorders>
              <w:top w:val="nil"/>
              <w:left w:val="single" w:sz="8" w:space="0" w:color="auto"/>
              <w:bottom w:val="nil"/>
              <w:right w:val="single" w:sz="4" w:space="0" w:color="auto"/>
            </w:tcBorders>
            <w:shd w:val="clear" w:color="000000" w:fill="FFFFCC"/>
            <w:vAlign w:val="center"/>
            <w:hideMark/>
          </w:tcPr>
          <w:p w14:paraId="07700E49" w14:textId="77777777" w:rsidR="00325A90" w:rsidRPr="00325A90" w:rsidRDefault="00325A90" w:rsidP="00325A90">
            <w:pPr>
              <w:jc w:val="center"/>
              <w:rPr>
                <w:rFonts w:ascii="David" w:hAnsi="David"/>
                <w:b/>
                <w:bCs/>
                <w:color w:val="000000"/>
                <w:szCs w:val="24"/>
              </w:rPr>
            </w:pPr>
            <w:r w:rsidRPr="00325A90">
              <w:rPr>
                <w:rFonts w:ascii="David" w:hAnsi="David"/>
                <w:b/>
                <w:bCs/>
                <w:color w:val="000000"/>
                <w:szCs w:val="24"/>
                <w:rtl/>
              </w:rPr>
              <w:t>מס'</w:t>
            </w:r>
          </w:p>
        </w:tc>
        <w:tc>
          <w:tcPr>
            <w:tcW w:w="807" w:type="dxa"/>
            <w:tcBorders>
              <w:top w:val="nil"/>
              <w:left w:val="single" w:sz="4" w:space="0" w:color="auto"/>
              <w:bottom w:val="nil"/>
              <w:right w:val="single" w:sz="4" w:space="0" w:color="auto"/>
            </w:tcBorders>
            <w:shd w:val="clear" w:color="000000" w:fill="FFFFCC"/>
            <w:vAlign w:val="center"/>
            <w:hideMark/>
          </w:tcPr>
          <w:p w14:paraId="70E0B100"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תפקיד</w:t>
            </w:r>
          </w:p>
        </w:tc>
        <w:tc>
          <w:tcPr>
            <w:tcW w:w="768" w:type="dxa"/>
            <w:tcBorders>
              <w:top w:val="nil"/>
              <w:left w:val="single" w:sz="4" w:space="0" w:color="auto"/>
              <w:bottom w:val="nil"/>
              <w:right w:val="single" w:sz="4" w:space="0" w:color="auto"/>
            </w:tcBorders>
            <w:shd w:val="clear" w:color="000000" w:fill="FFFFCC"/>
            <w:vAlign w:val="center"/>
            <w:hideMark/>
          </w:tcPr>
          <w:p w14:paraId="76F34CD3"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משקל</w:t>
            </w:r>
          </w:p>
        </w:tc>
        <w:tc>
          <w:tcPr>
            <w:tcW w:w="2333" w:type="dxa"/>
            <w:tcBorders>
              <w:top w:val="nil"/>
              <w:left w:val="single" w:sz="4" w:space="0" w:color="auto"/>
              <w:bottom w:val="nil"/>
              <w:right w:val="single" w:sz="4" w:space="0" w:color="auto"/>
            </w:tcBorders>
            <w:shd w:val="clear" w:color="000000" w:fill="FFFFCC"/>
            <w:vAlign w:val="center"/>
            <w:hideMark/>
          </w:tcPr>
          <w:p w14:paraId="6ED7365B"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קריטריון משנה</w:t>
            </w:r>
          </w:p>
        </w:tc>
        <w:tc>
          <w:tcPr>
            <w:tcW w:w="1052" w:type="dxa"/>
            <w:tcBorders>
              <w:top w:val="nil"/>
              <w:left w:val="single" w:sz="4" w:space="0" w:color="auto"/>
              <w:bottom w:val="nil"/>
              <w:right w:val="single" w:sz="4" w:space="0" w:color="auto"/>
            </w:tcBorders>
            <w:shd w:val="clear" w:color="000000" w:fill="FFFFCC"/>
            <w:vAlign w:val="center"/>
            <w:hideMark/>
          </w:tcPr>
          <w:p w14:paraId="514D3D10"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משקל</w:t>
            </w:r>
          </w:p>
        </w:tc>
        <w:tc>
          <w:tcPr>
            <w:tcW w:w="1326" w:type="dxa"/>
            <w:tcBorders>
              <w:top w:val="nil"/>
              <w:left w:val="single" w:sz="4" w:space="0" w:color="auto"/>
              <w:bottom w:val="nil"/>
              <w:right w:val="single" w:sz="4" w:space="0" w:color="auto"/>
            </w:tcBorders>
            <w:shd w:val="clear" w:color="000000" w:fill="FFFFCC"/>
            <w:vAlign w:val="center"/>
            <w:hideMark/>
          </w:tcPr>
          <w:p w14:paraId="1B2C8055"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כמות קריטריון משנה</w:t>
            </w:r>
          </w:p>
        </w:tc>
        <w:tc>
          <w:tcPr>
            <w:tcW w:w="768" w:type="dxa"/>
            <w:tcBorders>
              <w:top w:val="nil"/>
              <w:left w:val="single" w:sz="4" w:space="0" w:color="auto"/>
              <w:bottom w:val="nil"/>
              <w:right w:val="single" w:sz="4" w:space="0" w:color="auto"/>
            </w:tcBorders>
            <w:shd w:val="clear" w:color="000000" w:fill="FFFFCC"/>
            <w:vAlign w:val="center"/>
            <w:hideMark/>
          </w:tcPr>
          <w:p w14:paraId="1543F77A"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משקל</w:t>
            </w:r>
          </w:p>
        </w:tc>
        <w:tc>
          <w:tcPr>
            <w:tcW w:w="741" w:type="dxa"/>
            <w:tcBorders>
              <w:top w:val="nil"/>
              <w:left w:val="single" w:sz="4" w:space="0" w:color="auto"/>
              <w:bottom w:val="nil"/>
              <w:right w:val="single" w:sz="8" w:space="0" w:color="auto"/>
            </w:tcBorders>
            <w:shd w:val="clear" w:color="000000" w:fill="FFFFCC"/>
            <w:vAlign w:val="center"/>
            <w:hideMark/>
          </w:tcPr>
          <w:p w14:paraId="6B79B871"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ניקוד מירבי</w:t>
            </w:r>
          </w:p>
        </w:tc>
      </w:tr>
      <w:tr w:rsidR="00325A90" w:rsidRPr="00325A90" w14:paraId="5C6D2A32" w14:textId="77777777" w:rsidTr="00FD73D1">
        <w:trPr>
          <w:trHeight w:val="480"/>
        </w:trPr>
        <w:tc>
          <w:tcPr>
            <w:tcW w:w="569"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6C9AC8A3"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lastRenderedPageBreak/>
              <w:t>1</w:t>
            </w:r>
          </w:p>
        </w:tc>
        <w:tc>
          <w:tcPr>
            <w:tcW w:w="80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0910120D"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מנהל הצוות</w:t>
            </w:r>
          </w:p>
        </w:tc>
        <w:tc>
          <w:tcPr>
            <w:tcW w:w="768"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14:paraId="48912183"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75%</w:t>
            </w:r>
          </w:p>
        </w:tc>
        <w:tc>
          <w:tcPr>
            <w:tcW w:w="2333"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02BF7F8D"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שנות וותק בניהול או הפעלה של מעבדה או מחלקה במעבדה כימית בעלת הסמכה מטעם הרשות להסמכת מעבדות</w:t>
            </w:r>
          </w:p>
        </w:tc>
        <w:tc>
          <w:tcPr>
            <w:tcW w:w="1052"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078CF95A"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30%</w:t>
            </w:r>
          </w:p>
        </w:tc>
        <w:tc>
          <w:tcPr>
            <w:tcW w:w="1326"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46469CDB"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5-7</w:t>
            </w:r>
          </w:p>
        </w:tc>
        <w:tc>
          <w:tcPr>
            <w:tcW w:w="768"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1DFC6002"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35%</w:t>
            </w:r>
          </w:p>
        </w:tc>
        <w:tc>
          <w:tcPr>
            <w:tcW w:w="741"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75FBEAD7"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7.9</w:t>
            </w:r>
          </w:p>
        </w:tc>
      </w:tr>
      <w:tr w:rsidR="00325A90" w:rsidRPr="00325A90" w14:paraId="2F261550" w14:textId="77777777" w:rsidTr="00FD73D1">
        <w:trPr>
          <w:trHeight w:val="48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62F8B62D" w14:textId="77777777" w:rsidR="00325A90" w:rsidRPr="00325A90" w:rsidRDefault="00325A90" w:rsidP="00325A90">
            <w:pPr>
              <w:rPr>
                <w:rFonts w:ascii="David" w:hAnsi="David"/>
                <w:b/>
                <w:bCs/>
                <w:color w:val="000000"/>
                <w:sz w:val="22"/>
                <w:szCs w:val="22"/>
              </w:rPr>
            </w:pPr>
          </w:p>
        </w:tc>
        <w:tc>
          <w:tcPr>
            <w:tcW w:w="807" w:type="dxa"/>
            <w:vMerge/>
            <w:tcBorders>
              <w:top w:val="single" w:sz="8" w:space="0" w:color="auto"/>
              <w:left w:val="single" w:sz="4" w:space="0" w:color="auto"/>
              <w:bottom w:val="single" w:sz="8" w:space="0" w:color="000000"/>
              <w:right w:val="single" w:sz="4" w:space="0" w:color="auto"/>
            </w:tcBorders>
            <w:vAlign w:val="center"/>
            <w:hideMark/>
          </w:tcPr>
          <w:p w14:paraId="7A71B968" w14:textId="77777777" w:rsidR="00325A90" w:rsidRPr="00325A90" w:rsidRDefault="00325A90" w:rsidP="00325A90">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77E2BB8C" w14:textId="77777777" w:rsidR="00325A90" w:rsidRPr="00325A90" w:rsidRDefault="00325A90" w:rsidP="00325A90">
            <w:pPr>
              <w:rPr>
                <w:rFonts w:ascii="David" w:hAnsi="David"/>
                <w:b/>
                <w:bCs/>
                <w:color w:val="000000"/>
                <w:sz w:val="22"/>
                <w:szCs w:val="22"/>
              </w:rPr>
            </w:pPr>
          </w:p>
        </w:tc>
        <w:tc>
          <w:tcPr>
            <w:tcW w:w="2333" w:type="dxa"/>
            <w:vMerge/>
            <w:tcBorders>
              <w:top w:val="single" w:sz="8" w:space="0" w:color="auto"/>
              <w:left w:val="single" w:sz="8" w:space="0" w:color="auto"/>
              <w:bottom w:val="single" w:sz="8" w:space="0" w:color="000000"/>
              <w:right w:val="single" w:sz="4" w:space="0" w:color="auto"/>
            </w:tcBorders>
            <w:vAlign w:val="center"/>
            <w:hideMark/>
          </w:tcPr>
          <w:p w14:paraId="5041D1EF" w14:textId="77777777" w:rsidR="00325A90" w:rsidRPr="00325A90" w:rsidRDefault="00325A90" w:rsidP="00325A90">
            <w:pPr>
              <w:rPr>
                <w:rFonts w:ascii="David" w:hAnsi="David"/>
                <w:color w:val="000000"/>
                <w:sz w:val="22"/>
                <w:szCs w:val="22"/>
              </w:rPr>
            </w:pPr>
          </w:p>
        </w:tc>
        <w:tc>
          <w:tcPr>
            <w:tcW w:w="1052" w:type="dxa"/>
            <w:vMerge/>
            <w:tcBorders>
              <w:top w:val="single" w:sz="8" w:space="0" w:color="auto"/>
              <w:left w:val="single" w:sz="4" w:space="0" w:color="auto"/>
              <w:bottom w:val="single" w:sz="8" w:space="0" w:color="000000"/>
              <w:right w:val="single" w:sz="4" w:space="0" w:color="auto"/>
            </w:tcBorders>
            <w:vAlign w:val="center"/>
            <w:hideMark/>
          </w:tcPr>
          <w:p w14:paraId="081FA335"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4" w:space="0" w:color="auto"/>
              <w:right w:val="single" w:sz="4" w:space="0" w:color="auto"/>
            </w:tcBorders>
            <w:shd w:val="clear" w:color="auto" w:fill="auto"/>
            <w:noWrap/>
            <w:vAlign w:val="center"/>
            <w:hideMark/>
          </w:tcPr>
          <w:p w14:paraId="40C4D284"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7-10</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59CCD683"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14:paraId="224E4126"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11.3</w:t>
            </w:r>
          </w:p>
        </w:tc>
      </w:tr>
      <w:tr w:rsidR="00325A90" w:rsidRPr="00325A90" w14:paraId="47A26FC5" w14:textId="77777777" w:rsidTr="00FD73D1">
        <w:trPr>
          <w:trHeight w:val="48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630C74FA" w14:textId="77777777" w:rsidR="00325A90" w:rsidRPr="00325A90" w:rsidRDefault="00325A90" w:rsidP="00325A90">
            <w:pPr>
              <w:rPr>
                <w:rFonts w:ascii="David" w:hAnsi="David"/>
                <w:b/>
                <w:bCs/>
                <w:color w:val="000000"/>
                <w:sz w:val="22"/>
                <w:szCs w:val="22"/>
              </w:rPr>
            </w:pPr>
          </w:p>
        </w:tc>
        <w:tc>
          <w:tcPr>
            <w:tcW w:w="807" w:type="dxa"/>
            <w:vMerge/>
            <w:tcBorders>
              <w:top w:val="single" w:sz="8" w:space="0" w:color="auto"/>
              <w:left w:val="single" w:sz="4" w:space="0" w:color="auto"/>
              <w:bottom w:val="single" w:sz="8" w:space="0" w:color="000000"/>
              <w:right w:val="single" w:sz="4" w:space="0" w:color="auto"/>
            </w:tcBorders>
            <w:vAlign w:val="center"/>
            <w:hideMark/>
          </w:tcPr>
          <w:p w14:paraId="6FF08FA2" w14:textId="77777777" w:rsidR="00325A90" w:rsidRPr="00325A90" w:rsidRDefault="00325A90" w:rsidP="00325A90">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7AC31A81" w14:textId="77777777" w:rsidR="00325A90" w:rsidRPr="00325A90" w:rsidRDefault="00325A90" w:rsidP="00325A90">
            <w:pPr>
              <w:rPr>
                <w:rFonts w:ascii="David" w:hAnsi="David"/>
                <w:b/>
                <w:bCs/>
                <w:color w:val="000000"/>
                <w:sz w:val="22"/>
                <w:szCs w:val="22"/>
              </w:rPr>
            </w:pPr>
          </w:p>
        </w:tc>
        <w:tc>
          <w:tcPr>
            <w:tcW w:w="2333" w:type="dxa"/>
            <w:vMerge/>
            <w:tcBorders>
              <w:top w:val="single" w:sz="8" w:space="0" w:color="auto"/>
              <w:left w:val="single" w:sz="8" w:space="0" w:color="auto"/>
              <w:bottom w:val="single" w:sz="8" w:space="0" w:color="000000"/>
              <w:right w:val="single" w:sz="4" w:space="0" w:color="auto"/>
            </w:tcBorders>
            <w:vAlign w:val="center"/>
            <w:hideMark/>
          </w:tcPr>
          <w:p w14:paraId="29DCD35B" w14:textId="77777777" w:rsidR="00325A90" w:rsidRPr="00325A90" w:rsidRDefault="00325A90" w:rsidP="00325A90">
            <w:pPr>
              <w:rPr>
                <w:rFonts w:ascii="David" w:hAnsi="David"/>
                <w:color w:val="000000"/>
                <w:sz w:val="22"/>
                <w:szCs w:val="22"/>
              </w:rPr>
            </w:pPr>
          </w:p>
        </w:tc>
        <w:tc>
          <w:tcPr>
            <w:tcW w:w="1052" w:type="dxa"/>
            <w:vMerge/>
            <w:tcBorders>
              <w:top w:val="single" w:sz="8" w:space="0" w:color="auto"/>
              <w:left w:val="single" w:sz="4" w:space="0" w:color="auto"/>
              <w:bottom w:val="single" w:sz="8" w:space="0" w:color="000000"/>
              <w:right w:val="single" w:sz="4" w:space="0" w:color="auto"/>
            </w:tcBorders>
            <w:vAlign w:val="center"/>
            <w:hideMark/>
          </w:tcPr>
          <w:p w14:paraId="17A513B7"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8" w:space="0" w:color="auto"/>
              <w:right w:val="single" w:sz="4" w:space="0" w:color="auto"/>
            </w:tcBorders>
            <w:shd w:val="clear" w:color="auto" w:fill="auto"/>
            <w:noWrap/>
            <w:vAlign w:val="center"/>
            <w:hideMark/>
          </w:tcPr>
          <w:p w14:paraId="32F21C29"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10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14:paraId="0D2F3214"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14:paraId="66A0F34B" w14:textId="77777777" w:rsidR="00325A90" w:rsidRPr="00325A90" w:rsidRDefault="00325A90" w:rsidP="00325A90">
            <w:pPr>
              <w:bidi w:val="0"/>
              <w:jc w:val="center"/>
              <w:rPr>
                <w:rFonts w:ascii="David" w:hAnsi="David"/>
                <w:b/>
                <w:bCs/>
                <w:color w:val="000000"/>
                <w:sz w:val="22"/>
                <w:szCs w:val="22"/>
                <w:rtl/>
              </w:rPr>
            </w:pPr>
            <w:r w:rsidRPr="00325A90">
              <w:rPr>
                <w:rFonts w:ascii="David" w:hAnsi="David"/>
                <w:b/>
                <w:bCs/>
                <w:color w:val="000000"/>
                <w:sz w:val="22"/>
                <w:szCs w:val="22"/>
              </w:rPr>
              <w:t>22.5</w:t>
            </w:r>
          </w:p>
        </w:tc>
      </w:tr>
      <w:tr w:rsidR="00325A90" w:rsidRPr="00325A90" w14:paraId="2055D59E" w14:textId="77777777" w:rsidTr="00FD73D1">
        <w:trPr>
          <w:trHeight w:val="45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3DA6A525" w14:textId="77777777" w:rsidR="00325A90" w:rsidRPr="00325A90" w:rsidRDefault="00325A90" w:rsidP="00325A90">
            <w:pPr>
              <w:rPr>
                <w:rFonts w:ascii="David" w:hAnsi="David"/>
                <w:b/>
                <w:bCs/>
                <w:color w:val="000000"/>
                <w:sz w:val="22"/>
                <w:szCs w:val="22"/>
              </w:rPr>
            </w:pPr>
          </w:p>
        </w:tc>
        <w:tc>
          <w:tcPr>
            <w:tcW w:w="807" w:type="dxa"/>
            <w:vMerge/>
            <w:tcBorders>
              <w:top w:val="single" w:sz="8" w:space="0" w:color="auto"/>
              <w:left w:val="single" w:sz="4" w:space="0" w:color="auto"/>
              <w:bottom w:val="single" w:sz="8" w:space="0" w:color="000000"/>
              <w:right w:val="single" w:sz="4" w:space="0" w:color="auto"/>
            </w:tcBorders>
            <w:vAlign w:val="center"/>
            <w:hideMark/>
          </w:tcPr>
          <w:p w14:paraId="3D1A4858" w14:textId="77777777" w:rsidR="00325A90" w:rsidRPr="00325A90" w:rsidRDefault="00325A90" w:rsidP="00325A90">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345631E2" w14:textId="77777777" w:rsidR="00325A90" w:rsidRPr="00325A90" w:rsidRDefault="00325A90" w:rsidP="00325A90">
            <w:pPr>
              <w:rPr>
                <w:rFonts w:ascii="David" w:hAnsi="David"/>
                <w:b/>
                <w:bCs/>
                <w:color w:val="000000"/>
                <w:sz w:val="22"/>
                <w:szCs w:val="22"/>
              </w:rPr>
            </w:pPr>
          </w:p>
        </w:tc>
        <w:tc>
          <w:tcPr>
            <w:tcW w:w="2333" w:type="dxa"/>
            <w:vMerge w:val="restart"/>
            <w:tcBorders>
              <w:top w:val="nil"/>
              <w:left w:val="single" w:sz="8" w:space="0" w:color="auto"/>
              <w:bottom w:val="single" w:sz="8" w:space="0" w:color="000000"/>
              <w:right w:val="single" w:sz="4" w:space="0" w:color="auto"/>
            </w:tcBorders>
            <w:shd w:val="clear" w:color="auto" w:fill="auto"/>
            <w:vAlign w:val="center"/>
            <w:hideMark/>
          </w:tcPr>
          <w:p w14:paraId="69C483BD"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שנות וותק בביצוע בדיקות מעבדה של מוצרי דלק ובניתוח תוצאות מיקרוביאליות וניתוח תוצאות כימיות</w:t>
            </w:r>
          </w:p>
        </w:tc>
        <w:tc>
          <w:tcPr>
            <w:tcW w:w="1052" w:type="dxa"/>
            <w:vMerge w:val="restart"/>
            <w:tcBorders>
              <w:top w:val="nil"/>
              <w:left w:val="single" w:sz="4" w:space="0" w:color="auto"/>
              <w:bottom w:val="single" w:sz="8" w:space="0" w:color="000000"/>
              <w:right w:val="single" w:sz="4" w:space="0" w:color="auto"/>
            </w:tcBorders>
            <w:shd w:val="clear" w:color="auto" w:fill="auto"/>
            <w:vAlign w:val="center"/>
            <w:hideMark/>
          </w:tcPr>
          <w:p w14:paraId="32FEE54B"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55.0%</w:t>
            </w:r>
          </w:p>
        </w:tc>
        <w:tc>
          <w:tcPr>
            <w:tcW w:w="1326" w:type="dxa"/>
            <w:tcBorders>
              <w:top w:val="nil"/>
              <w:left w:val="single" w:sz="4" w:space="0" w:color="auto"/>
              <w:bottom w:val="single" w:sz="4" w:space="0" w:color="auto"/>
              <w:right w:val="single" w:sz="4" w:space="0" w:color="auto"/>
            </w:tcBorders>
            <w:shd w:val="clear" w:color="auto" w:fill="auto"/>
            <w:noWrap/>
            <w:vAlign w:val="center"/>
            <w:hideMark/>
          </w:tcPr>
          <w:p w14:paraId="77AF3CD8"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5-7</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18BE1911"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35%</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14:paraId="4FD4588C"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14.4</w:t>
            </w:r>
          </w:p>
        </w:tc>
      </w:tr>
      <w:tr w:rsidR="00325A90" w:rsidRPr="00325A90" w14:paraId="41AA9CA7" w14:textId="77777777" w:rsidTr="00FD73D1">
        <w:trPr>
          <w:trHeight w:val="45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17F0D150" w14:textId="77777777" w:rsidR="00325A90" w:rsidRPr="00325A90" w:rsidRDefault="00325A90" w:rsidP="00325A90">
            <w:pPr>
              <w:rPr>
                <w:rFonts w:ascii="David" w:hAnsi="David"/>
                <w:b/>
                <w:bCs/>
                <w:color w:val="000000"/>
                <w:sz w:val="22"/>
                <w:szCs w:val="22"/>
              </w:rPr>
            </w:pPr>
          </w:p>
        </w:tc>
        <w:tc>
          <w:tcPr>
            <w:tcW w:w="807" w:type="dxa"/>
            <w:vMerge/>
            <w:tcBorders>
              <w:top w:val="single" w:sz="8" w:space="0" w:color="auto"/>
              <w:left w:val="single" w:sz="4" w:space="0" w:color="auto"/>
              <w:bottom w:val="single" w:sz="8" w:space="0" w:color="000000"/>
              <w:right w:val="single" w:sz="4" w:space="0" w:color="auto"/>
            </w:tcBorders>
            <w:vAlign w:val="center"/>
            <w:hideMark/>
          </w:tcPr>
          <w:p w14:paraId="0C9AA569" w14:textId="77777777" w:rsidR="00325A90" w:rsidRPr="00325A90" w:rsidRDefault="00325A90" w:rsidP="00325A90">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23C85B3A" w14:textId="77777777" w:rsidR="00325A90" w:rsidRPr="00325A90" w:rsidRDefault="00325A90" w:rsidP="00325A90">
            <w:pPr>
              <w:rPr>
                <w:rFonts w:ascii="David" w:hAnsi="David"/>
                <w:b/>
                <w:bCs/>
                <w:color w:val="000000"/>
                <w:sz w:val="22"/>
                <w:szCs w:val="22"/>
              </w:rPr>
            </w:pPr>
          </w:p>
        </w:tc>
        <w:tc>
          <w:tcPr>
            <w:tcW w:w="2333" w:type="dxa"/>
            <w:vMerge/>
            <w:tcBorders>
              <w:top w:val="nil"/>
              <w:left w:val="single" w:sz="8" w:space="0" w:color="auto"/>
              <w:bottom w:val="single" w:sz="8" w:space="0" w:color="000000"/>
              <w:right w:val="single" w:sz="4" w:space="0" w:color="auto"/>
            </w:tcBorders>
            <w:vAlign w:val="center"/>
            <w:hideMark/>
          </w:tcPr>
          <w:p w14:paraId="58608EBE" w14:textId="77777777" w:rsidR="00325A90" w:rsidRPr="00325A90" w:rsidRDefault="00325A90" w:rsidP="00325A90">
            <w:pPr>
              <w:rPr>
                <w:rFonts w:ascii="David" w:hAnsi="David"/>
                <w:color w:val="000000"/>
                <w:sz w:val="22"/>
                <w:szCs w:val="22"/>
              </w:rPr>
            </w:pPr>
          </w:p>
        </w:tc>
        <w:tc>
          <w:tcPr>
            <w:tcW w:w="1052" w:type="dxa"/>
            <w:vMerge/>
            <w:tcBorders>
              <w:top w:val="nil"/>
              <w:left w:val="single" w:sz="4" w:space="0" w:color="auto"/>
              <w:bottom w:val="single" w:sz="8" w:space="0" w:color="000000"/>
              <w:right w:val="single" w:sz="4" w:space="0" w:color="auto"/>
            </w:tcBorders>
            <w:vAlign w:val="center"/>
            <w:hideMark/>
          </w:tcPr>
          <w:p w14:paraId="0B510497"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4" w:space="0" w:color="auto"/>
              <w:right w:val="single" w:sz="4" w:space="0" w:color="auto"/>
            </w:tcBorders>
            <w:shd w:val="clear" w:color="auto" w:fill="auto"/>
            <w:noWrap/>
            <w:vAlign w:val="center"/>
            <w:hideMark/>
          </w:tcPr>
          <w:p w14:paraId="3E29C81B"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7-10</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63EE96F0"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14:paraId="53215AF0"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20.6</w:t>
            </w:r>
          </w:p>
        </w:tc>
      </w:tr>
      <w:tr w:rsidR="00325A90" w:rsidRPr="00325A90" w14:paraId="586F9163" w14:textId="77777777" w:rsidTr="00FD73D1">
        <w:trPr>
          <w:trHeight w:val="45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494888FC" w14:textId="77777777" w:rsidR="00325A90" w:rsidRPr="00325A90" w:rsidRDefault="00325A90" w:rsidP="00325A90">
            <w:pPr>
              <w:rPr>
                <w:rFonts w:ascii="David" w:hAnsi="David"/>
                <w:b/>
                <w:bCs/>
                <w:color w:val="000000"/>
                <w:sz w:val="22"/>
                <w:szCs w:val="22"/>
              </w:rPr>
            </w:pPr>
          </w:p>
        </w:tc>
        <w:tc>
          <w:tcPr>
            <w:tcW w:w="807" w:type="dxa"/>
            <w:vMerge/>
            <w:tcBorders>
              <w:top w:val="single" w:sz="8" w:space="0" w:color="auto"/>
              <w:left w:val="single" w:sz="4" w:space="0" w:color="auto"/>
              <w:bottom w:val="single" w:sz="8" w:space="0" w:color="000000"/>
              <w:right w:val="single" w:sz="4" w:space="0" w:color="auto"/>
            </w:tcBorders>
            <w:vAlign w:val="center"/>
            <w:hideMark/>
          </w:tcPr>
          <w:p w14:paraId="7EBC0EF9" w14:textId="77777777" w:rsidR="00325A90" w:rsidRPr="00325A90" w:rsidRDefault="00325A90" w:rsidP="00325A90">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0F976816" w14:textId="77777777" w:rsidR="00325A90" w:rsidRPr="00325A90" w:rsidRDefault="00325A90" w:rsidP="00325A90">
            <w:pPr>
              <w:rPr>
                <w:rFonts w:ascii="David" w:hAnsi="David"/>
                <w:b/>
                <w:bCs/>
                <w:color w:val="000000"/>
                <w:sz w:val="22"/>
                <w:szCs w:val="22"/>
              </w:rPr>
            </w:pPr>
          </w:p>
        </w:tc>
        <w:tc>
          <w:tcPr>
            <w:tcW w:w="2333" w:type="dxa"/>
            <w:vMerge/>
            <w:tcBorders>
              <w:top w:val="nil"/>
              <w:left w:val="single" w:sz="8" w:space="0" w:color="auto"/>
              <w:bottom w:val="single" w:sz="8" w:space="0" w:color="000000"/>
              <w:right w:val="single" w:sz="4" w:space="0" w:color="auto"/>
            </w:tcBorders>
            <w:vAlign w:val="center"/>
            <w:hideMark/>
          </w:tcPr>
          <w:p w14:paraId="3E80D0C2" w14:textId="77777777" w:rsidR="00325A90" w:rsidRPr="00325A90" w:rsidRDefault="00325A90" w:rsidP="00325A90">
            <w:pPr>
              <w:rPr>
                <w:rFonts w:ascii="David" w:hAnsi="David"/>
                <w:color w:val="000000"/>
                <w:sz w:val="22"/>
                <w:szCs w:val="22"/>
              </w:rPr>
            </w:pPr>
          </w:p>
        </w:tc>
        <w:tc>
          <w:tcPr>
            <w:tcW w:w="1052" w:type="dxa"/>
            <w:vMerge/>
            <w:tcBorders>
              <w:top w:val="nil"/>
              <w:left w:val="single" w:sz="4" w:space="0" w:color="auto"/>
              <w:bottom w:val="single" w:sz="8" w:space="0" w:color="000000"/>
              <w:right w:val="single" w:sz="4" w:space="0" w:color="auto"/>
            </w:tcBorders>
            <w:vAlign w:val="center"/>
            <w:hideMark/>
          </w:tcPr>
          <w:p w14:paraId="6ED5883A"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8" w:space="0" w:color="auto"/>
              <w:right w:val="single" w:sz="4" w:space="0" w:color="auto"/>
            </w:tcBorders>
            <w:shd w:val="clear" w:color="auto" w:fill="auto"/>
            <w:noWrap/>
            <w:vAlign w:val="center"/>
            <w:hideMark/>
          </w:tcPr>
          <w:p w14:paraId="10D80C8A"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10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14:paraId="4B65BA29"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14:paraId="18A3A14C" w14:textId="77777777" w:rsidR="00325A90" w:rsidRPr="00325A90" w:rsidRDefault="00325A90" w:rsidP="00325A90">
            <w:pPr>
              <w:bidi w:val="0"/>
              <w:jc w:val="center"/>
              <w:rPr>
                <w:rFonts w:ascii="David" w:hAnsi="David"/>
                <w:b/>
                <w:bCs/>
                <w:color w:val="000000"/>
                <w:sz w:val="22"/>
                <w:szCs w:val="22"/>
                <w:rtl/>
              </w:rPr>
            </w:pPr>
            <w:r w:rsidRPr="00325A90">
              <w:rPr>
                <w:rFonts w:ascii="David" w:hAnsi="David"/>
                <w:b/>
                <w:bCs/>
                <w:color w:val="000000"/>
                <w:sz w:val="22"/>
                <w:szCs w:val="22"/>
              </w:rPr>
              <w:t>41.3</w:t>
            </w:r>
          </w:p>
        </w:tc>
      </w:tr>
      <w:tr w:rsidR="00325A90" w:rsidRPr="00325A90" w14:paraId="650FF24D" w14:textId="77777777" w:rsidTr="00FD73D1">
        <w:trPr>
          <w:trHeight w:val="300"/>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4B296652" w14:textId="77777777" w:rsidR="00325A90" w:rsidRPr="00325A90" w:rsidRDefault="00325A90" w:rsidP="00325A90">
            <w:pPr>
              <w:rPr>
                <w:rFonts w:ascii="David" w:hAnsi="David"/>
                <w:b/>
                <w:bCs/>
                <w:color w:val="000000"/>
                <w:sz w:val="22"/>
                <w:szCs w:val="22"/>
              </w:rPr>
            </w:pPr>
          </w:p>
        </w:tc>
        <w:tc>
          <w:tcPr>
            <w:tcW w:w="807" w:type="dxa"/>
            <w:vMerge/>
            <w:tcBorders>
              <w:top w:val="single" w:sz="8" w:space="0" w:color="auto"/>
              <w:left w:val="single" w:sz="4" w:space="0" w:color="auto"/>
              <w:bottom w:val="single" w:sz="8" w:space="0" w:color="000000"/>
              <w:right w:val="single" w:sz="4" w:space="0" w:color="auto"/>
            </w:tcBorders>
            <w:vAlign w:val="center"/>
            <w:hideMark/>
          </w:tcPr>
          <w:p w14:paraId="0E472C16" w14:textId="77777777" w:rsidR="00325A90" w:rsidRPr="00325A90" w:rsidRDefault="00325A90" w:rsidP="00325A90">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5B7308BB" w14:textId="77777777" w:rsidR="00325A90" w:rsidRPr="00325A90" w:rsidRDefault="00325A90" w:rsidP="00325A90">
            <w:pPr>
              <w:rPr>
                <w:rFonts w:ascii="David" w:hAnsi="David"/>
                <w:b/>
                <w:bCs/>
                <w:color w:val="000000"/>
                <w:sz w:val="22"/>
                <w:szCs w:val="22"/>
              </w:rPr>
            </w:pPr>
          </w:p>
        </w:tc>
        <w:tc>
          <w:tcPr>
            <w:tcW w:w="2333" w:type="dxa"/>
            <w:vMerge w:val="restart"/>
            <w:tcBorders>
              <w:top w:val="nil"/>
              <w:left w:val="single" w:sz="8" w:space="0" w:color="auto"/>
              <w:bottom w:val="single" w:sz="8" w:space="0" w:color="000000"/>
              <w:right w:val="single" w:sz="4" w:space="0" w:color="auto"/>
            </w:tcBorders>
            <w:shd w:val="clear" w:color="auto" w:fill="auto"/>
            <w:vAlign w:val="center"/>
            <w:hideMark/>
          </w:tcPr>
          <w:p w14:paraId="6722C55F"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תואר אקדמי</w:t>
            </w:r>
          </w:p>
        </w:tc>
        <w:tc>
          <w:tcPr>
            <w:tcW w:w="1052" w:type="dxa"/>
            <w:vMerge w:val="restart"/>
            <w:tcBorders>
              <w:top w:val="nil"/>
              <w:left w:val="single" w:sz="4" w:space="0" w:color="auto"/>
              <w:bottom w:val="single" w:sz="8" w:space="0" w:color="000000"/>
              <w:right w:val="single" w:sz="4" w:space="0" w:color="auto"/>
            </w:tcBorders>
            <w:shd w:val="clear" w:color="auto" w:fill="auto"/>
            <w:vAlign w:val="center"/>
            <w:hideMark/>
          </w:tcPr>
          <w:p w14:paraId="3BFACCBE"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15.0%</w:t>
            </w:r>
          </w:p>
        </w:tc>
        <w:tc>
          <w:tcPr>
            <w:tcW w:w="13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8D58D6"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תואר שני</w:t>
            </w:r>
          </w:p>
        </w:tc>
        <w:tc>
          <w:tcPr>
            <w:tcW w:w="7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95CBFB"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50%</w:t>
            </w:r>
          </w:p>
        </w:tc>
        <w:tc>
          <w:tcPr>
            <w:tcW w:w="741"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69BF2589"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5.6</w:t>
            </w:r>
          </w:p>
        </w:tc>
      </w:tr>
      <w:tr w:rsidR="00325A90" w:rsidRPr="00325A90" w14:paraId="69CA87D1" w14:textId="77777777" w:rsidTr="00FD73D1">
        <w:trPr>
          <w:trHeight w:val="315"/>
        </w:trPr>
        <w:tc>
          <w:tcPr>
            <w:tcW w:w="569" w:type="dxa"/>
            <w:vMerge/>
            <w:tcBorders>
              <w:top w:val="single" w:sz="8" w:space="0" w:color="auto"/>
              <w:left w:val="single" w:sz="8" w:space="0" w:color="auto"/>
              <w:bottom w:val="single" w:sz="8" w:space="0" w:color="000000"/>
              <w:right w:val="single" w:sz="4" w:space="0" w:color="auto"/>
            </w:tcBorders>
            <w:vAlign w:val="center"/>
            <w:hideMark/>
          </w:tcPr>
          <w:p w14:paraId="2FCF65A4" w14:textId="77777777" w:rsidR="00325A90" w:rsidRPr="00325A90" w:rsidRDefault="00325A90" w:rsidP="00325A90">
            <w:pPr>
              <w:rPr>
                <w:rFonts w:ascii="David" w:hAnsi="David"/>
                <w:b/>
                <w:bCs/>
                <w:color w:val="000000"/>
                <w:sz w:val="22"/>
                <w:szCs w:val="22"/>
              </w:rPr>
            </w:pPr>
          </w:p>
        </w:tc>
        <w:tc>
          <w:tcPr>
            <w:tcW w:w="807" w:type="dxa"/>
            <w:vMerge/>
            <w:tcBorders>
              <w:top w:val="single" w:sz="8" w:space="0" w:color="auto"/>
              <w:left w:val="single" w:sz="4" w:space="0" w:color="auto"/>
              <w:bottom w:val="single" w:sz="8" w:space="0" w:color="000000"/>
              <w:right w:val="single" w:sz="4" w:space="0" w:color="auto"/>
            </w:tcBorders>
            <w:vAlign w:val="center"/>
            <w:hideMark/>
          </w:tcPr>
          <w:p w14:paraId="427B0D1C" w14:textId="77777777" w:rsidR="00325A90" w:rsidRPr="00325A90" w:rsidRDefault="00325A90" w:rsidP="00325A90">
            <w:pPr>
              <w:rPr>
                <w:rFonts w:ascii="David" w:hAnsi="David"/>
                <w:b/>
                <w:bCs/>
                <w:color w:val="000000"/>
                <w:sz w:val="22"/>
                <w:szCs w:val="22"/>
              </w:rPr>
            </w:pPr>
          </w:p>
        </w:tc>
        <w:tc>
          <w:tcPr>
            <w:tcW w:w="768" w:type="dxa"/>
            <w:vMerge/>
            <w:tcBorders>
              <w:top w:val="single" w:sz="8" w:space="0" w:color="auto"/>
              <w:left w:val="single" w:sz="4" w:space="0" w:color="auto"/>
              <w:bottom w:val="single" w:sz="8" w:space="0" w:color="000000"/>
              <w:right w:val="single" w:sz="8" w:space="0" w:color="auto"/>
            </w:tcBorders>
            <w:vAlign w:val="center"/>
            <w:hideMark/>
          </w:tcPr>
          <w:p w14:paraId="05B2BE6C" w14:textId="77777777" w:rsidR="00325A90" w:rsidRPr="00325A90" w:rsidRDefault="00325A90" w:rsidP="00325A90">
            <w:pPr>
              <w:rPr>
                <w:rFonts w:ascii="David" w:hAnsi="David"/>
                <w:b/>
                <w:bCs/>
                <w:color w:val="000000"/>
                <w:sz w:val="22"/>
                <w:szCs w:val="22"/>
              </w:rPr>
            </w:pPr>
          </w:p>
        </w:tc>
        <w:tc>
          <w:tcPr>
            <w:tcW w:w="2333" w:type="dxa"/>
            <w:vMerge/>
            <w:tcBorders>
              <w:top w:val="nil"/>
              <w:left w:val="single" w:sz="8" w:space="0" w:color="auto"/>
              <w:bottom w:val="single" w:sz="8" w:space="0" w:color="000000"/>
              <w:right w:val="single" w:sz="4" w:space="0" w:color="auto"/>
            </w:tcBorders>
            <w:vAlign w:val="center"/>
            <w:hideMark/>
          </w:tcPr>
          <w:p w14:paraId="353FE125" w14:textId="77777777" w:rsidR="00325A90" w:rsidRPr="00325A90" w:rsidRDefault="00325A90" w:rsidP="00325A90">
            <w:pPr>
              <w:rPr>
                <w:rFonts w:ascii="David" w:hAnsi="David"/>
                <w:color w:val="000000"/>
                <w:sz w:val="22"/>
                <w:szCs w:val="22"/>
              </w:rPr>
            </w:pPr>
          </w:p>
        </w:tc>
        <w:tc>
          <w:tcPr>
            <w:tcW w:w="1052" w:type="dxa"/>
            <w:vMerge/>
            <w:tcBorders>
              <w:top w:val="nil"/>
              <w:left w:val="single" w:sz="4" w:space="0" w:color="auto"/>
              <w:bottom w:val="single" w:sz="8" w:space="0" w:color="000000"/>
              <w:right w:val="single" w:sz="4" w:space="0" w:color="auto"/>
            </w:tcBorders>
            <w:vAlign w:val="center"/>
            <w:hideMark/>
          </w:tcPr>
          <w:p w14:paraId="6EAD0CD9"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8" w:space="0" w:color="auto"/>
              <w:right w:val="single" w:sz="4" w:space="0" w:color="auto"/>
            </w:tcBorders>
            <w:shd w:val="clear" w:color="auto" w:fill="auto"/>
            <w:noWrap/>
            <w:vAlign w:val="center"/>
            <w:hideMark/>
          </w:tcPr>
          <w:p w14:paraId="7FD2DAD0"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תואר שלישי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14:paraId="572152AD"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14:paraId="346D8D17" w14:textId="77777777" w:rsidR="00325A90" w:rsidRPr="00325A90" w:rsidRDefault="00325A90" w:rsidP="00325A90">
            <w:pPr>
              <w:bidi w:val="0"/>
              <w:jc w:val="center"/>
              <w:rPr>
                <w:rFonts w:ascii="David" w:hAnsi="David"/>
                <w:b/>
                <w:bCs/>
                <w:color w:val="000000"/>
                <w:sz w:val="22"/>
                <w:szCs w:val="22"/>
                <w:rtl/>
              </w:rPr>
            </w:pPr>
            <w:r w:rsidRPr="00325A90">
              <w:rPr>
                <w:rFonts w:ascii="David" w:hAnsi="David"/>
                <w:b/>
                <w:bCs/>
                <w:color w:val="000000"/>
                <w:sz w:val="22"/>
                <w:szCs w:val="22"/>
              </w:rPr>
              <w:t>11.3</w:t>
            </w:r>
          </w:p>
        </w:tc>
      </w:tr>
      <w:tr w:rsidR="00325A90" w:rsidRPr="00325A90" w14:paraId="3CCCE29A" w14:textId="77777777" w:rsidTr="00FD73D1">
        <w:trPr>
          <w:trHeight w:val="315"/>
        </w:trPr>
        <w:tc>
          <w:tcPr>
            <w:tcW w:w="569" w:type="dxa"/>
            <w:tcBorders>
              <w:top w:val="nil"/>
              <w:left w:val="single" w:sz="8" w:space="0" w:color="auto"/>
              <w:bottom w:val="single" w:sz="8" w:space="0" w:color="auto"/>
              <w:right w:val="nil"/>
            </w:tcBorders>
            <w:shd w:val="clear" w:color="auto" w:fill="auto"/>
            <w:vAlign w:val="center"/>
            <w:hideMark/>
          </w:tcPr>
          <w:p w14:paraId="19C93C50"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 </w:t>
            </w:r>
          </w:p>
        </w:tc>
        <w:tc>
          <w:tcPr>
            <w:tcW w:w="807" w:type="dxa"/>
            <w:tcBorders>
              <w:top w:val="nil"/>
              <w:left w:val="nil"/>
              <w:bottom w:val="single" w:sz="8" w:space="0" w:color="auto"/>
              <w:right w:val="nil"/>
            </w:tcBorders>
            <w:shd w:val="clear" w:color="auto" w:fill="auto"/>
            <w:vAlign w:val="center"/>
            <w:hideMark/>
          </w:tcPr>
          <w:p w14:paraId="581B854E"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 </w:t>
            </w:r>
          </w:p>
        </w:tc>
        <w:tc>
          <w:tcPr>
            <w:tcW w:w="768" w:type="dxa"/>
            <w:tcBorders>
              <w:top w:val="nil"/>
              <w:left w:val="nil"/>
              <w:bottom w:val="single" w:sz="8" w:space="0" w:color="auto"/>
              <w:right w:val="nil"/>
            </w:tcBorders>
            <w:shd w:val="clear" w:color="auto" w:fill="auto"/>
            <w:vAlign w:val="center"/>
            <w:hideMark/>
          </w:tcPr>
          <w:p w14:paraId="32D5DCAD"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 </w:t>
            </w:r>
          </w:p>
        </w:tc>
        <w:tc>
          <w:tcPr>
            <w:tcW w:w="2333" w:type="dxa"/>
            <w:tcBorders>
              <w:top w:val="nil"/>
              <w:left w:val="nil"/>
              <w:bottom w:val="single" w:sz="8" w:space="0" w:color="auto"/>
              <w:right w:val="nil"/>
            </w:tcBorders>
            <w:shd w:val="clear" w:color="auto" w:fill="auto"/>
            <w:vAlign w:val="center"/>
            <w:hideMark/>
          </w:tcPr>
          <w:p w14:paraId="517F9C6F"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 </w:t>
            </w:r>
          </w:p>
        </w:tc>
        <w:tc>
          <w:tcPr>
            <w:tcW w:w="1052" w:type="dxa"/>
            <w:tcBorders>
              <w:top w:val="nil"/>
              <w:left w:val="nil"/>
              <w:bottom w:val="single" w:sz="8" w:space="0" w:color="auto"/>
              <w:right w:val="nil"/>
            </w:tcBorders>
            <w:shd w:val="clear" w:color="auto" w:fill="auto"/>
            <w:vAlign w:val="center"/>
            <w:hideMark/>
          </w:tcPr>
          <w:p w14:paraId="27A12205"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 </w:t>
            </w:r>
          </w:p>
        </w:tc>
        <w:tc>
          <w:tcPr>
            <w:tcW w:w="1326" w:type="dxa"/>
            <w:tcBorders>
              <w:top w:val="nil"/>
              <w:left w:val="nil"/>
              <w:bottom w:val="single" w:sz="8" w:space="0" w:color="auto"/>
              <w:right w:val="nil"/>
            </w:tcBorders>
            <w:shd w:val="clear" w:color="auto" w:fill="auto"/>
            <w:noWrap/>
            <w:vAlign w:val="center"/>
            <w:hideMark/>
          </w:tcPr>
          <w:p w14:paraId="6BA2EF88"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 </w:t>
            </w:r>
          </w:p>
        </w:tc>
        <w:tc>
          <w:tcPr>
            <w:tcW w:w="768" w:type="dxa"/>
            <w:tcBorders>
              <w:top w:val="nil"/>
              <w:left w:val="nil"/>
              <w:bottom w:val="single" w:sz="8" w:space="0" w:color="auto"/>
              <w:right w:val="nil"/>
            </w:tcBorders>
            <w:shd w:val="clear" w:color="auto" w:fill="auto"/>
            <w:vAlign w:val="center"/>
            <w:hideMark/>
          </w:tcPr>
          <w:p w14:paraId="64CC2CD0"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 </w:t>
            </w:r>
          </w:p>
        </w:tc>
        <w:tc>
          <w:tcPr>
            <w:tcW w:w="741" w:type="dxa"/>
            <w:tcBorders>
              <w:top w:val="nil"/>
              <w:left w:val="nil"/>
              <w:bottom w:val="single" w:sz="8" w:space="0" w:color="auto"/>
              <w:right w:val="nil"/>
            </w:tcBorders>
            <w:shd w:val="clear" w:color="auto" w:fill="auto"/>
            <w:noWrap/>
            <w:vAlign w:val="center"/>
            <w:hideMark/>
          </w:tcPr>
          <w:p w14:paraId="07E023DF"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 </w:t>
            </w:r>
          </w:p>
        </w:tc>
      </w:tr>
      <w:tr w:rsidR="00325A90" w:rsidRPr="00325A90" w14:paraId="1F4491E9" w14:textId="77777777" w:rsidTr="00FD73D1">
        <w:trPr>
          <w:trHeight w:val="600"/>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14:paraId="1B1DF774" w14:textId="77777777" w:rsidR="00325A90" w:rsidRPr="00325A90" w:rsidRDefault="00325A90" w:rsidP="00325A90">
            <w:pPr>
              <w:jc w:val="center"/>
              <w:rPr>
                <w:rFonts w:ascii="David" w:hAnsi="David"/>
                <w:b/>
                <w:bCs/>
                <w:color w:val="000000"/>
                <w:sz w:val="22"/>
                <w:szCs w:val="22"/>
              </w:rPr>
            </w:pPr>
            <w:r w:rsidRPr="00325A90">
              <w:rPr>
                <w:rFonts w:ascii="David" w:hAnsi="David"/>
                <w:b/>
                <w:bCs/>
                <w:color w:val="000000"/>
                <w:sz w:val="22"/>
                <w:szCs w:val="22"/>
                <w:rtl/>
              </w:rPr>
              <w:t>2</w:t>
            </w:r>
          </w:p>
        </w:tc>
        <w:tc>
          <w:tcPr>
            <w:tcW w:w="807" w:type="dxa"/>
            <w:vMerge w:val="restart"/>
            <w:tcBorders>
              <w:top w:val="nil"/>
              <w:left w:val="single" w:sz="4" w:space="0" w:color="auto"/>
              <w:bottom w:val="single" w:sz="8" w:space="0" w:color="000000"/>
              <w:right w:val="single" w:sz="4" w:space="0" w:color="auto"/>
            </w:tcBorders>
            <w:shd w:val="clear" w:color="auto" w:fill="auto"/>
            <w:vAlign w:val="center"/>
            <w:hideMark/>
          </w:tcPr>
          <w:p w14:paraId="67AAD7E2"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חברי הצוות</w:t>
            </w:r>
          </w:p>
        </w:tc>
        <w:tc>
          <w:tcPr>
            <w:tcW w:w="768" w:type="dxa"/>
            <w:vMerge w:val="restart"/>
            <w:tcBorders>
              <w:top w:val="nil"/>
              <w:left w:val="single" w:sz="4" w:space="0" w:color="auto"/>
              <w:bottom w:val="single" w:sz="8" w:space="0" w:color="000000"/>
              <w:right w:val="single" w:sz="8" w:space="0" w:color="auto"/>
            </w:tcBorders>
            <w:shd w:val="clear" w:color="auto" w:fill="auto"/>
            <w:vAlign w:val="center"/>
            <w:hideMark/>
          </w:tcPr>
          <w:p w14:paraId="2028E287"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25%</w:t>
            </w:r>
          </w:p>
        </w:tc>
        <w:tc>
          <w:tcPr>
            <w:tcW w:w="2333" w:type="dxa"/>
            <w:vMerge w:val="restart"/>
            <w:tcBorders>
              <w:top w:val="nil"/>
              <w:left w:val="single" w:sz="8" w:space="0" w:color="auto"/>
              <w:bottom w:val="single" w:sz="8" w:space="0" w:color="000000"/>
              <w:right w:val="single" w:sz="4" w:space="0" w:color="auto"/>
            </w:tcBorders>
            <w:shd w:val="clear" w:color="auto" w:fill="auto"/>
            <w:vAlign w:val="center"/>
            <w:hideMark/>
          </w:tcPr>
          <w:p w14:paraId="5B871E52"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שנות וותק בעבודה במעבדה או מחלקה במעבדה כימית בעלת הסמכה מטעם הרשות להסמכת מעבדות</w:t>
            </w:r>
          </w:p>
        </w:tc>
        <w:tc>
          <w:tcPr>
            <w:tcW w:w="1052" w:type="dxa"/>
            <w:vMerge w:val="restart"/>
            <w:tcBorders>
              <w:top w:val="nil"/>
              <w:left w:val="single" w:sz="4" w:space="0" w:color="auto"/>
              <w:bottom w:val="single" w:sz="8" w:space="0" w:color="000000"/>
              <w:right w:val="single" w:sz="4" w:space="0" w:color="auto"/>
            </w:tcBorders>
            <w:shd w:val="clear" w:color="auto" w:fill="auto"/>
            <w:vAlign w:val="center"/>
            <w:hideMark/>
          </w:tcPr>
          <w:p w14:paraId="69A3225A"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30%</w:t>
            </w:r>
          </w:p>
        </w:tc>
        <w:tc>
          <w:tcPr>
            <w:tcW w:w="1326" w:type="dxa"/>
            <w:tcBorders>
              <w:top w:val="nil"/>
              <w:left w:val="single" w:sz="4" w:space="0" w:color="auto"/>
              <w:bottom w:val="single" w:sz="4" w:space="0" w:color="auto"/>
              <w:right w:val="single" w:sz="4" w:space="0" w:color="auto"/>
            </w:tcBorders>
            <w:shd w:val="clear" w:color="auto" w:fill="auto"/>
            <w:noWrap/>
            <w:vAlign w:val="center"/>
            <w:hideMark/>
          </w:tcPr>
          <w:p w14:paraId="3269CC7C"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5-7</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1FD67935"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30%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14:paraId="01F496A9"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2.3</w:t>
            </w:r>
          </w:p>
        </w:tc>
      </w:tr>
      <w:tr w:rsidR="00325A90" w:rsidRPr="00325A90" w14:paraId="0BCA47E2" w14:textId="77777777" w:rsidTr="00FD73D1">
        <w:trPr>
          <w:trHeight w:val="600"/>
        </w:trPr>
        <w:tc>
          <w:tcPr>
            <w:tcW w:w="569" w:type="dxa"/>
            <w:vMerge/>
            <w:tcBorders>
              <w:top w:val="nil"/>
              <w:left w:val="single" w:sz="8" w:space="0" w:color="auto"/>
              <w:bottom w:val="single" w:sz="8" w:space="0" w:color="000000"/>
              <w:right w:val="single" w:sz="4" w:space="0" w:color="auto"/>
            </w:tcBorders>
            <w:vAlign w:val="center"/>
            <w:hideMark/>
          </w:tcPr>
          <w:p w14:paraId="249E5A2F" w14:textId="77777777" w:rsidR="00325A90" w:rsidRPr="00325A90" w:rsidRDefault="00325A90" w:rsidP="00325A90">
            <w:pPr>
              <w:rPr>
                <w:rFonts w:ascii="David" w:hAnsi="David"/>
                <w:b/>
                <w:bCs/>
                <w:color w:val="000000"/>
                <w:sz w:val="22"/>
                <w:szCs w:val="22"/>
              </w:rPr>
            </w:pPr>
          </w:p>
        </w:tc>
        <w:tc>
          <w:tcPr>
            <w:tcW w:w="807" w:type="dxa"/>
            <w:vMerge/>
            <w:tcBorders>
              <w:top w:val="nil"/>
              <w:left w:val="single" w:sz="4" w:space="0" w:color="auto"/>
              <w:bottom w:val="single" w:sz="8" w:space="0" w:color="000000"/>
              <w:right w:val="single" w:sz="4" w:space="0" w:color="auto"/>
            </w:tcBorders>
            <w:vAlign w:val="center"/>
            <w:hideMark/>
          </w:tcPr>
          <w:p w14:paraId="69F692F1" w14:textId="77777777" w:rsidR="00325A90" w:rsidRPr="00325A90" w:rsidRDefault="00325A90" w:rsidP="00325A90">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33700789" w14:textId="77777777" w:rsidR="00325A90" w:rsidRPr="00325A90" w:rsidRDefault="00325A90" w:rsidP="00325A90">
            <w:pPr>
              <w:rPr>
                <w:rFonts w:ascii="David" w:hAnsi="David"/>
                <w:b/>
                <w:bCs/>
                <w:color w:val="000000"/>
                <w:sz w:val="22"/>
                <w:szCs w:val="22"/>
              </w:rPr>
            </w:pPr>
          </w:p>
        </w:tc>
        <w:tc>
          <w:tcPr>
            <w:tcW w:w="2333" w:type="dxa"/>
            <w:vMerge/>
            <w:tcBorders>
              <w:top w:val="nil"/>
              <w:left w:val="single" w:sz="8" w:space="0" w:color="auto"/>
              <w:bottom w:val="single" w:sz="8" w:space="0" w:color="000000"/>
              <w:right w:val="single" w:sz="4" w:space="0" w:color="auto"/>
            </w:tcBorders>
            <w:vAlign w:val="center"/>
            <w:hideMark/>
          </w:tcPr>
          <w:p w14:paraId="6BDDE065" w14:textId="77777777" w:rsidR="00325A90" w:rsidRPr="00325A90" w:rsidRDefault="00325A90" w:rsidP="00325A90">
            <w:pPr>
              <w:rPr>
                <w:rFonts w:ascii="David" w:hAnsi="David"/>
                <w:color w:val="000000"/>
                <w:sz w:val="22"/>
                <w:szCs w:val="22"/>
              </w:rPr>
            </w:pPr>
          </w:p>
        </w:tc>
        <w:tc>
          <w:tcPr>
            <w:tcW w:w="1052" w:type="dxa"/>
            <w:vMerge/>
            <w:tcBorders>
              <w:top w:val="nil"/>
              <w:left w:val="single" w:sz="4" w:space="0" w:color="auto"/>
              <w:bottom w:val="single" w:sz="8" w:space="0" w:color="000000"/>
              <w:right w:val="single" w:sz="4" w:space="0" w:color="auto"/>
            </w:tcBorders>
            <w:vAlign w:val="center"/>
            <w:hideMark/>
          </w:tcPr>
          <w:p w14:paraId="39F6636D"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4" w:space="0" w:color="auto"/>
              <w:right w:val="single" w:sz="4" w:space="0" w:color="auto"/>
            </w:tcBorders>
            <w:shd w:val="clear" w:color="auto" w:fill="auto"/>
            <w:noWrap/>
            <w:vAlign w:val="center"/>
            <w:hideMark/>
          </w:tcPr>
          <w:p w14:paraId="3C511341"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7-10</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0D5C8978"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60%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14:paraId="321286CE"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4.5</w:t>
            </w:r>
          </w:p>
        </w:tc>
      </w:tr>
      <w:tr w:rsidR="00325A90" w:rsidRPr="00325A90" w14:paraId="439D2AA9" w14:textId="77777777" w:rsidTr="00FD73D1">
        <w:trPr>
          <w:trHeight w:val="600"/>
        </w:trPr>
        <w:tc>
          <w:tcPr>
            <w:tcW w:w="569" w:type="dxa"/>
            <w:vMerge/>
            <w:tcBorders>
              <w:top w:val="nil"/>
              <w:left w:val="single" w:sz="8" w:space="0" w:color="auto"/>
              <w:bottom w:val="single" w:sz="8" w:space="0" w:color="000000"/>
              <w:right w:val="single" w:sz="4" w:space="0" w:color="auto"/>
            </w:tcBorders>
            <w:vAlign w:val="center"/>
            <w:hideMark/>
          </w:tcPr>
          <w:p w14:paraId="6A3461AC" w14:textId="77777777" w:rsidR="00325A90" w:rsidRPr="00325A90" w:rsidRDefault="00325A90" w:rsidP="00325A90">
            <w:pPr>
              <w:rPr>
                <w:rFonts w:ascii="David" w:hAnsi="David"/>
                <w:b/>
                <w:bCs/>
                <w:color w:val="000000"/>
                <w:sz w:val="22"/>
                <w:szCs w:val="22"/>
              </w:rPr>
            </w:pPr>
          </w:p>
        </w:tc>
        <w:tc>
          <w:tcPr>
            <w:tcW w:w="807" w:type="dxa"/>
            <w:vMerge/>
            <w:tcBorders>
              <w:top w:val="nil"/>
              <w:left w:val="single" w:sz="4" w:space="0" w:color="auto"/>
              <w:bottom w:val="single" w:sz="8" w:space="0" w:color="000000"/>
              <w:right w:val="single" w:sz="4" w:space="0" w:color="auto"/>
            </w:tcBorders>
            <w:vAlign w:val="center"/>
            <w:hideMark/>
          </w:tcPr>
          <w:p w14:paraId="7693E2A4" w14:textId="77777777" w:rsidR="00325A90" w:rsidRPr="00325A90" w:rsidRDefault="00325A90" w:rsidP="00325A90">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226AA1A5" w14:textId="77777777" w:rsidR="00325A90" w:rsidRPr="00325A90" w:rsidRDefault="00325A90" w:rsidP="00325A90">
            <w:pPr>
              <w:rPr>
                <w:rFonts w:ascii="David" w:hAnsi="David"/>
                <w:b/>
                <w:bCs/>
                <w:color w:val="000000"/>
                <w:sz w:val="22"/>
                <w:szCs w:val="22"/>
              </w:rPr>
            </w:pPr>
          </w:p>
        </w:tc>
        <w:tc>
          <w:tcPr>
            <w:tcW w:w="2333" w:type="dxa"/>
            <w:vMerge/>
            <w:tcBorders>
              <w:top w:val="nil"/>
              <w:left w:val="single" w:sz="8" w:space="0" w:color="auto"/>
              <w:bottom w:val="single" w:sz="8" w:space="0" w:color="000000"/>
              <w:right w:val="single" w:sz="4" w:space="0" w:color="auto"/>
            </w:tcBorders>
            <w:vAlign w:val="center"/>
            <w:hideMark/>
          </w:tcPr>
          <w:p w14:paraId="6FC7F85A" w14:textId="77777777" w:rsidR="00325A90" w:rsidRPr="00325A90" w:rsidRDefault="00325A90" w:rsidP="00325A90">
            <w:pPr>
              <w:rPr>
                <w:rFonts w:ascii="David" w:hAnsi="David"/>
                <w:color w:val="000000"/>
                <w:sz w:val="22"/>
                <w:szCs w:val="22"/>
              </w:rPr>
            </w:pPr>
          </w:p>
        </w:tc>
        <w:tc>
          <w:tcPr>
            <w:tcW w:w="1052" w:type="dxa"/>
            <w:vMerge/>
            <w:tcBorders>
              <w:top w:val="nil"/>
              <w:left w:val="single" w:sz="4" w:space="0" w:color="auto"/>
              <w:bottom w:val="single" w:sz="8" w:space="0" w:color="000000"/>
              <w:right w:val="single" w:sz="4" w:space="0" w:color="auto"/>
            </w:tcBorders>
            <w:vAlign w:val="center"/>
            <w:hideMark/>
          </w:tcPr>
          <w:p w14:paraId="658F847D"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8" w:space="0" w:color="auto"/>
              <w:right w:val="single" w:sz="4" w:space="0" w:color="auto"/>
            </w:tcBorders>
            <w:shd w:val="clear" w:color="auto" w:fill="auto"/>
            <w:noWrap/>
            <w:vAlign w:val="center"/>
            <w:hideMark/>
          </w:tcPr>
          <w:p w14:paraId="4DDA898C"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10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14:paraId="53DBAD67"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14:paraId="2D9837B0" w14:textId="77777777" w:rsidR="00325A90" w:rsidRPr="00325A90" w:rsidRDefault="00325A90" w:rsidP="00325A90">
            <w:pPr>
              <w:bidi w:val="0"/>
              <w:jc w:val="center"/>
              <w:rPr>
                <w:rFonts w:ascii="David" w:hAnsi="David"/>
                <w:b/>
                <w:bCs/>
                <w:color w:val="000000"/>
                <w:sz w:val="22"/>
                <w:szCs w:val="22"/>
                <w:rtl/>
              </w:rPr>
            </w:pPr>
            <w:r w:rsidRPr="00325A90">
              <w:rPr>
                <w:rFonts w:ascii="David" w:hAnsi="David"/>
                <w:b/>
                <w:bCs/>
                <w:color w:val="000000"/>
                <w:sz w:val="22"/>
                <w:szCs w:val="22"/>
              </w:rPr>
              <w:t>7.5</w:t>
            </w:r>
          </w:p>
        </w:tc>
      </w:tr>
      <w:tr w:rsidR="00325A90" w:rsidRPr="00325A90" w14:paraId="3F44EDF9" w14:textId="77777777" w:rsidTr="00FD73D1">
        <w:trPr>
          <w:trHeight w:val="570"/>
        </w:trPr>
        <w:tc>
          <w:tcPr>
            <w:tcW w:w="569" w:type="dxa"/>
            <w:vMerge/>
            <w:tcBorders>
              <w:top w:val="nil"/>
              <w:left w:val="single" w:sz="8" w:space="0" w:color="auto"/>
              <w:bottom w:val="single" w:sz="8" w:space="0" w:color="000000"/>
              <w:right w:val="single" w:sz="4" w:space="0" w:color="auto"/>
            </w:tcBorders>
            <w:vAlign w:val="center"/>
            <w:hideMark/>
          </w:tcPr>
          <w:p w14:paraId="7F7A796C" w14:textId="77777777" w:rsidR="00325A90" w:rsidRPr="00325A90" w:rsidRDefault="00325A90" w:rsidP="00325A90">
            <w:pPr>
              <w:rPr>
                <w:rFonts w:ascii="David" w:hAnsi="David"/>
                <w:b/>
                <w:bCs/>
                <w:color w:val="000000"/>
                <w:sz w:val="22"/>
                <w:szCs w:val="22"/>
              </w:rPr>
            </w:pPr>
          </w:p>
        </w:tc>
        <w:tc>
          <w:tcPr>
            <w:tcW w:w="807" w:type="dxa"/>
            <w:vMerge/>
            <w:tcBorders>
              <w:top w:val="nil"/>
              <w:left w:val="single" w:sz="4" w:space="0" w:color="auto"/>
              <w:bottom w:val="single" w:sz="8" w:space="0" w:color="000000"/>
              <w:right w:val="single" w:sz="4" w:space="0" w:color="auto"/>
            </w:tcBorders>
            <w:vAlign w:val="center"/>
            <w:hideMark/>
          </w:tcPr>
          <w:p w14:paraId="189110E2" w14:textId="77777777" w:rsidR="00325A90" w:rsidRPr="00325A90" w:rsidRDefault="00325A90" w:rsidP="00325A90">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10417044" w14:textId="77777777" w:rsidR="00325A90" w:rsidRPr="00325A90" w:rsidRDefault="00325A90" w:rsidP="00325A90">
            <w:pPr>
              <w:rPr>
                <w:rFonts w:ascii="David" w:hAnsi="David"/>
                <w:b/>
                <w:bCs/>
                <w:color w:val="000000"/>
                <w:sz w:val="22"/>
                <w:szCs w:val="22"/>
              </w:rPr>
            </w:pPr>
          </w:p>
        </w:tc>
        <w:tc>
          <w:tcPr>
            <w:tcW w:w="2333" w:type="dxa"/>
            <w:vMerge w:val="restart"/>
            <w:tcBorders>
              <w:top w:val="nil"/>
              <w:left w:val="single" w:sz="8" w:space="0" w:color="auto"/>
              <w:bottom w:val="single" w:sz="8" w:space="0" w:color="000000"/>
              <w:right w:val="single" w:sz="4" w:space="0" w:color="auto"/>
            </w:tcBorders>
            <w:shd w:val="clear" w:color="auto" w:fill="auto"/>
            <w:vAlign w:val="center"/>
            <w:hideMark/>
          </w:tcPr>
          <w:p w14:paraId="397CA317"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שנות וותק בביצוע בדיקות מעבדה של מוצרי דלק ובניתוח תוצאות מיקרוביאליות וניתוח תוצאות כימיות</w:t>
            </w:r>
          </w:p>
        </w:tc>
        <w:tc>
          <w:tcPr>
            <w:tcW w:w="1052" w:type="dxa"/>
            <w:vMerge w:val="restart"/>
            <w:tcBorders>
              <w:top w:val="nil"/>
              <w:left w:val="single" w:sz="4" w:space="0" w:color="auto"/>
              <w:bottom w:val="single" w:sz="8" w:space="0" w:color="000000"/>
              <w:right w:val="single" w:sz="4" w:space="0" w:color="auto"/>
            </w:tcBorders>
            <w:shd w:val="clear" w:color="auto" w:fill="auto"/>
            <w:vAlign w:val="center"/>
            <w:hideMark/>
          </w:tcPr>
          <w:p w14:paraId="7D8980A5"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55%</w:t>
            </w:r>
          </w:p>
        </w:tc>
        <w:tc>
          <w:tcPr>
            <w:tcW w:w="1326" w:type="dxa"/>
            <w:tcBorders>
              <w:top w:val="nil"/>
              <w:left w:val="single" w:sz="4" w:space="0" w:color="auto"/>
              <w:bottom w:val="single" w:sz="4" w:space="0" w:color="auto"/>
              <w:right w:val="single" w:sz="4" w:space="0" w:color="auto"/>
            </w:tcBorders>
            <w:shd w:val="clear" w:color="auto" w:fill="auto"/>
            <w:noWrap/>
            <w:vAlign w:val="center"/>
            <w:hideMark/>
          </w:tcPr>
          <w:p w14:paraId="1F192B3C"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5-7</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239C68DA"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35%</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14:paraId="426F34AF"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4.8</w:t>
            </w:r>
          </w:p>
        </w:tc>
      </w:tr>
      <w:tr w:rsidR="00325A90" w:rsidRPr="00325A90" w14:paraId="2A916F89" w14:textId="77777777" w:rsidTr="00FD73D1">
        <w:trPr>
          <w:trHeight w:val="570"/>
        </w:trPr>
        <w:tc>
          <w:tcPr>
            <w:tcW w:w="569" w:type="dxa"/>
            <w:vMerge/>
            <w:tcBorders>
              <w:top w:val="nil"/>
              <w:left w:val="single" w:sz="8" w:space="0" w:color="auto"/>
              <w:bottom w:val="single" w:sz="8" w:space="0" w:color="000000"/>
              <w:right w:val="single" w:sz="4" w:space="0" w:color="auto"/>
            </w:tcBorders>
            <w:vAlign w:val="center"/>
            <w:hideMark/>
          </w:tcPr>
          <w:p w14:paraId="526A3F79" w14:textId="77777777" w:rsidR="00325A90" w:rsidRPr="00325A90" w:rsidRDefault="00325A90" w:rsidP="00325A90">
            <w:pPr>
              <w:rPr>
                <w:rFonts w:ascii="David" w:hAnsi="David"/>
                <w:b/>
                <w:bCs/>
                <w:color w:val="000000"/>
                <w:sz w:val="22"/>
                <w:szCs w:val="22"/>
              </w:rPr>
            </w:pPr>
          </w:p>
        </w:tc>
        <w:tc>
          <w:tcPr>
            <w:tcW w:w="807" w:type="dxa"/>
            <w:vMerge/>
            <w:tcBorders>
              <w:top w:val="nil"/>
              <w:left w:val="single" w:sz="4" w:space="0" w:color="auto"/>
              <w:bottom w:val="single" w:sz="8" w:space="0" w:color="000000"/>
              <w:right w:val="single" w:sz="4" w:space="0" w:color="auto"/>
            </w:tcBorders>
            <w:vAlign w:val="center"/>
            <w:hideMark/>
          </w:tcPr>
          <w:p w14:paraId="5111F2E0" w14:textId="77777777" w:rsidR="00325A90" w:rsidRPr="00325A90" w:rsidRDefault="00325A90" w:rsidP="00325A90">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389F671F" w14:textId="77777777" w:rsidR="00325A90" w:rsidRPr="00325A90" w:rsidRDefault="00325A90" w:rsidP="00325A90">
            <w:pPr>
              <w:rPr>
                <w:rFonts w:ascii="David" w:hAnsi="David"/>
                <w:b/>
                <w:bCs/>
                <w:color w:val="000000"/>
                <w:sz w:val="22"/>
                <w:szCs w:val="22"/>
              </w:rPr>
            </w:pPr>
          </w:p>
        </w:tc>
        <w:tc>
          <w:tcPr>
            <w:tcW w:w="2333" w:type="dxa"/>
            <w:vMerge/>
            <w:tcBorders>
              <w:top w:val="nil"/>
              <w:left w:val="single" w:sz="8" w:space="0" w:color="auto"/>
              <w:bottom w:val="single" w:sz="8" w:space="0" w:color="000000"/>
              <w:right w:val="single" w:sz="4" w:space="0" w:color="auto"/>
            </w:tcBorders>
            <w:vAlign w:val="center"/>
            <w:hideMark/>
          </w:tcPr>
          <w:p w14:paraId="5643F1BE" w14:textId="77777777" w:rsidR="00325A90" w:rsidRPr="00325A90" w:rsidRDefault="00325A90" w:rsidP="00325A90">
            <w:pPr>
              <w:rPr>
                <w:rFonts w:ascii="David" w:hAnsi="David"/>
                <w:color w:val="000000"/>
                <w:sz w:val="22"/>
                <w:szCs w:val="22"/>
              </w:rPr>
            </w:pPr>
          </w:p>
        </w:tc>
        <w:tc>
          <w:tcPr>
            <w:tcW w:w="1052" w:type="dxa"/>
            <w:vMerge/>
            <w:tcBorders>
              <w:top w:val="nil"/>
              <w:left w:val="single" w:sz="4" w:space="0" w:color="auto"/>
              <w:bottom w:val="single" w:sz="8" w:space="0" w:color="000000"/>
              <w:right w:val="single" w:sz="4" w:space="0" w:color="auto"/>
            </w:tcBorders>
            <w:vAlign w:val="center"/>
            <w:hideMark/>
          </w:tcPr>
          <w:p w14:paraId="079DEBEE"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4" w:space="0" w:color="auto"/>
              <w:right w:val="single" w:sz="4" w:space="0" w:color="auto"/>
            </w:tcBorders>
            <w:shd w:val="clear" w:color="auto" w:fill="auto"/>
            <w:noWrap/>
            <w:vAlign w:val="center"/>
            <w:hideMark/>
          </w:tcPr>
          <w:p w14:paraId="5070BE23"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7-10</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103B12CB"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14:paraId="454CB390"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6.9</w:t>
            </w:r>
          </w:p>
        </w:tc>
      </w:tr>
      <w:tr w:rsidR="00325A90" w:rsidRPr="00325A90" w14:paraId="5B1E0F58" w14:textId="77777777" w:rsidTr="00FD73D1">
        <w:trPr>
          <w:trHeight w:val="570"/>
        </w:trPr>
        <w:tc>
          <w:tcPr>
            <w:tcW w:w="569" w:type="dxa"/>
            <w:vMerge/>
            <w:tcBorders>
              <w:top w:val="nil"/>
              <w:left w:val="single" w:sz="8" w:space="0" w:color="auto"/>
              <w:bottom w:val="single" w:sz="8" w:space="0" w:color="000000"/>
              <w:right w:val="single" w:sz="4" w:space="0" w:color="auto"/>
            </w:tcBorders>
            <w:vAlign w:val="center"/>
            <w:hideMark/>
          </w:tcPr>
          <w:p w14:paraId="2870948A" w14:textId="77777777" w:rsidR="00325A90" w:rsidRPr="00325A90" w:rsidRDefault="00325A90" w:rsidP="00325A90">
            <w:pPr>
              <w:rPr>
                <w:rFonts w:ascii="David" w:hAnsi="David"/>
                <w:b/>
                <w:bCs/>
                <w:color w:val="000000"/>
                <w:sz w:val="22"/>
                <w:szCs w:val="22"/>
              </w:rPr>
            </w:pPr>
          </w:p>
        </w:tc>
        <w:tc>
          <w:tcPr>
            <w:tcW w:w="807" w:type="dxa"/>
            <w:vMerge/>
            <w:tcBorders>
              <w:top w:val="nil"/>
              <w:left w:val="single" w:sz="4" w:space="0" w:color="auto"/>
              <w:bottom w:val="single" w:sz="8" w:space="0" w:color="000000"/>
              <w:right w:val="single" w:sz="4" w:space="0" w:color="auto"/>
            </w:tcBorders>
            <w:vAlign w:val="center"/>
            <w:hideMark/>
          </w:tcPr>
          <w:p w14:paraId="01FF4DB3" w14:textId="77777777" w:rsidR="00325A90" w:rsidRPr="00325A90" w:rsidRDefault="00325A90" w:rsidP="00325A90">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3A547E28" w14:textId="77777777" w:rsidR="00325A90" w:rsidRPr="00325A90" w:rsidRDefault="00325A90" w:rsidP="00325A90">
            <w:pPr>
              <w:rPr>
                <w:rFonts w:ascii="David" w:hAnsi="David"/>
                <w:b/>
                <w:bCs/>
                <w:color w:val="000000"/>
                <w:sz w:val="22"/>
                <w:szCs w:val="22"/>
              </w:rPr>
            </w:pPr>
          </w:p>
        </w:tc>
        <w:tc>
          <w:tcPr>
            <w:tcW w:w="2333" w:type="dxa"/>
            <w:vMerge/>
            <w:tcBorders>
              <w:top w:val="nil"/>
              <w:left w:val="single" w:sz="8" w:space="0" w:color="auto"/>
              <w:bottom w:val="single" w:sz="8" w:space="0" w:color="000000"/>
              <w:right w:val="single" w:sz="4" w:space="0" w:color="auto"/>
            </w:tcBorders>
            <w:vAlign w:val="center"/>
            <w:hideMark/>
          </w:tcPr>
          <w:p w14:paraId="56788BDD" w14:textId="77777777" w:rsidR="00325A90" w:rsidRPr="00325A90" w:rsidRDefault="00325A90" w:rsidP="00325A90">
            <w:pPr>
              <w:rPr>
                <w:rFonts w:ascii="David" w:hAnsi="David"/>
                <w:color w:val="000000"/>
                <w:sz w:val="22"/>
                <w:szCs w:val="22"/>
              </w:rPr>
            </w:pPr>
          </w:p>
        </w:tc>
        <w:tc>
          <w:tcPr>
            <w:tcW w:w="1052" w:type="dxa"/>
            <w:vMerge/>
            <w:tcBorders>
              <w:top w:val="nil"/>
              <w:left w:val="single" w:sz="4" w:space="0" w:color="auto"/>
              <w:bottom w:val="single" w:sz="8" w:space="0" w:color="000000"/>
              <w:right w:val="single" w:sz="4" w:space="0" w:color="auto"/>
            </w:tcBorders>
            <w:vAlign w:val="center"/>
            <w:hideMark/>
          </w:tcPr>
          <w:p w14:paraId="699A8B21"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8" w:space="0" w:color="auto"/>
              <w:right w:val="single" w:sz="4" w:space="0" w:color="auto"/>
            </w:tcBorders>
            <w:shd w:val="clear" w:color="auto" w:fill="auto"/>
            <w:noWrap/>
            <w:vAlign w:val="center"/>
            <w:hideMark/>
          </w:tcPr>
          <w:p w14:paraId="68D855C4"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10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14:paraId="4E5F25CE"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14:paraId="333A355D" w14:textId="77777777" w:rsidR="00325A90" w:rsidRPr="00325A90" w:rsidRDefault="00325A90" w:rsidP="00325A90">
            <w:pPr>
              <w:bidi w:val="0"/>
              <w:jc w:val="center"/>
              <w:rPr>
                <w:rFonts w:ascii="David" w:hAnsi="David"/>
                <w:b/>
                <w:bCs/>
                <w:color w:val="000000"/>
                <w:sz w:val="22"/>
                <w:szCs w:val="22"/>
                <w:rtl/>
              </w:rPr>
            </w:pPr>
            <w:r w:rsidRPr="00325A90">
              <w:rPr>
                <w:rFonts w:ascii="David" w:hAnsi="David"/>
                <w:b/>
                <w:bCs/>
                <w:color w:val="000000"/>
                <w:sz w:val="22"/>
                <w:szCs w:val="22"/>
              </w:rPr>
              <w:t>13.8</w:t>
            </w:r>
          </w:p>
        </w:tc>
      </w:tr>
      <w:tr w:rsidR="00325A90" w:rsidRPr="00325A90" w14:paraId="620FD6C0" w14:textId="77777777" w:rsidTr="00FD73D1">
        <w:trPr>
          <w:trHeight w:val="300"/>
        </w:trPr>
        <w:tc>
          <w:tcPr>
            <w:tcW w:w="569" w:type="dxa"/>
            <w:vMerge/>
            <w:tcBorders>
              <w:top w:val="nil"/>
              <w:left w:val="single" w:sz="8" w:space="0" w:color="auto"/>
              <w:bottom w:val="single" w:sz="8" w:space="0" w:color="000000"/>
              <w:right w:val="single" w:sz="4" w:space="0" w:color="auto"/>
            </w:tcBorders>
            <w:vAlign w:val="center"/>
            <w:hideMark/>
          </w:tcPr>
          <w:p w14:paraId="2B3F85A7" w14:textId="77777777" w:rsidR="00325A90" w:rsidRPr="00325A90" w:rsidRDefault="00325A90" w:rsidP="00325A90">
            <w:pPr>
              <w:rPr>
                <w:rFonts w:ascii="David" w:hAnsi="David"/>
                <w:b/>
                <w:bCs/>
                <w:color w:val="000000"/>
                <w:sz w:val="22"/>
                <w:szCs w:val="22"/>
              </w:rPr>
            </w:pPr>
          </w:p>
        </w:tc>
        <w:tc>
          <w:tcPr>
            <w:tcW w:w="807" w:type="dxa"/>
            <w:vMerge/>
            <w:tcBorders>
              <w:top w:val="nil"/>
              <w:left w:val="single" w:sz="4" w:space="0" w:color="auto"/>
              <w:bottom w:val="single" w:sz="8" w:space="0" w:color="000000"/>
              <w:right w:val="single" w:sz="4" w:space="0" w:color="auto"/>
            </w:tcBorders>
            <w:vAlign w:val="center"/>
            <w:hideMark/>
          </w:tcPr>
          <w:p w14:paraId="3EF7139C" w14:textId="77777777" w:rsidR="00325A90" w:rsidRPr="00325A90" w:rsidRDefault="00325A90" w:rsidP="00325A90">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27B82D80" w14:textId="77777777" w:rsidR="00325A90" w:rsidRPr="00325A90" w:rsidRDefault="00325A90" w:rsidP="00325A90">
            <w:pPr>
              <w:rPr>
                <w:rFonts w:ascii="David" w:hAnsi="David"/>
                <w:b/>
                <w:bCs/>
                <w:color w:val="000000"/>
                <w:sz w:val="22"/>
                <w:szCs w:val="22"/>
              </w:rPr>
            </w:pPr>
          </w:p>
        </w:tc>
        <w:tc>
          <w:tcPr>
            <w:tcW w:w="2333" w:type="dxa"/>
            <w:vMerge w:val="restart"/>
            <w:tcBorders>
              <w:top w:val="nil"/>
              <w:left w:val="single" w:sz="8" w:space="0" w:color="auto"/>
              <w:bottom w:val="single" w:sz="8" w:space="0" w:color="000000"/>
              <w:right w:val="single" w:sz="4" w:space="0" w:color="auto"/>
            </w:tcBorders>
            <w:shd w:val="clear" w:color="auto" w:fill="auto"/>
            <w:vAlign w:val="center"/>
            <w:hideMark/>
          </w:tcPr>
          <w:p w14:paraId="5FB65B91"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תואר אקדמי</w:t>
            </w:r>
          </w:p>
        </w:tc>
        <w:tc>
          <w:tcPr>
            <w:tcW w:w="1052" w:type="dxa"/>
            <w:vMerge w:val="restart"/>
            <w:tcBorders>
              <w:top w:val="nil"/>
              <w:left w:val="single" w:sz="4" w:space="0" w:color="auto"/>
              <w:bottom w:val="single" w:sz="8" w:space="0" w:color="000000"/>
              <w:right w:val="single" w:sz="4" w:space="0" w:color="auto"/>
            </w:tcBorders>
            <w:shd w:val="clear" w:color="auto" w:fill="auto"/>
            <w:vAlign w:val="center"/>
            <w:hideMark/>
          </w:tcPr>
          <w:p w14:paraId="71E3C23C"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15%</w:t>
            </w:r>
          </w:p>
        </w:tc>
        <w:tc>
          <w:tcPr>
            <w:tcW w:w="13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9F5B9A"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תואר שני</w:t>
            </w:r>
          </w:p>
        </w:tc>
        <w:tc>
          <w:tcPr>
            <w:tcW w:w="7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89FAB1" w14:textId="77777777" w:rsidR="00325A90" w:rsidRPr="00325A90" w:rsidRDefault="00325A90" w:rsidP="00325A90">
            <w:pPr>
              <w:jc w:val="center"/>
              <w:rPr>
                <w:rFonts w:ascii="David" w:hAnsi="David"/>
                <w:color w:val="000000"/>
                <w:sz w:val="22"/>
                <w:szCs w:val="22"/>
                <w:rtl/>
              </w:rPr>
            </w:pPr>
            <w:r w:rsidRPr="00325A90">
              <w:rPr>
                <w:rFonts w:ascii="David" w:hAnsi="David"/>
                <w:color w:val="000000"/>
                <w:sz w:val="22"/>
                <w:szCs w:val="22"/>
                <w:rtl/>
              </w:rPr>
              <w:t>50%</w:t>
            </w:r>
          </w:p>
        </w:tc>
        <w:tc>
          <w:tcPr>
            <w:tcW w:w="741"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25630050" w14:textId="77777777" w:rsidR="00325A90" w:rsidRPr="00325A90" w:rsidRDefault="00325A90" w:rsidP="00325A90">
            <w:pPr>
              <w:bidi w:val="0"/>
              <w:jc w:val="center"/>
              <w:rPr>
                <w:rFonts w:ascii="David" w:hAnsi="David"/>
                <w:color w:val="000000"/>
                <w:sz w:val="22"/>
                <w:szCs w:val="22"/>
                <w:rtl/>
              </w:rPr>
            </w:pPr>
            <w:r w:rsidRPr="00325A90">
              <w:rPr>
                <w:rFonts w:ascii="David" w:hAnsi="David"/>
                <w:color w:val="000000"/>
                <w:sz w:val="22"/>
                <w:szCs w:val="22"/>
              </w:rPr>
              <w:t>1.9</w:t>
            </w:r>
          </w:p>
        </w:tc>
      </w:tr>
      <w:tr w:rsidR="00325A90" w:rsidRPr="00325A90" w14:paraId="4161163A" w14:textId="77777777" w:rsidTr="00FD73D1">
        <w:trPr>
          <w:trHeight w:val="315"/>
        </w:trPr>
        <w:tc>
          <w:tcPr>
            <w:tcW w:w="569" w:type="dxa"/>
            <w:vMerge/>
            <w:tcBorders>
              <w:top w:val="nil"/>
              <w:left w:val="single" w:sz="8" w:space="0" w:color="auto"/>
              <w:bottom w:val="single" w:sz="8" w:space="0" w:color="000000"/>
              <w:right w:val="single" w:sz="4" w:space="0" w:color="auto"/>
            </w:tcBorders>
            <w:vAlign w:val="center"/>
            <w:hideMark/>
          </w:tcPr>
          <w:p w14:paraId="14AE795A" w14:textId="77777777" w:rsidR="00325A90" w:rsidRPr="00325A90" w:rsidRDefault="00325A90" w:rsidP="00325A90">
            <w:pPr>
              <w:rPr>
                <w:rFonts w:ascii="David" w:hAnsi="David"/>
                <w:b/>
                <w:bCs/>
                <w:color w:val="000000"/>
                <w:sz w:val="22"/>
                <w:szCs w:val="22"/>
              </w:rPr>
            </w:pPr>
          </w:p>
        </w:tc>
        <w:tc>
          <w:tcPr>
            <w:tcW w:w="807" w:type="dxa"/>
            <w:vMerge/>
            <w:tcBorders>
              <w:top w:val="nil"/>
              <w:left w:val="single" w:sz="4" w:space="0" w:color="auto"/>
              <w:bottom w:val="single" w:sz="8" w:space="0" w:color="000000"/>
              <w:right w:val="single" w:sz="4" w:space="0" w:color="auto"/>
            </w:tcBorders>
            <w:vAlign w:val="center"/>
            <w:hideMark/>
          </w:tcPr>
          <w:p w14:paraId="04723B94" w14:textId="77777777" w:rsidR="00325A90" w:rsidRPr="00325A90" w:rsidRDefault="00325A90" w:rsidP="00325A90">
            <w:pPr>
              <w:rPr>
                <w:rFonts w:ascii="David" w:hAnsi="David"/>
                <w:b/>
                <w:bCs/>
                <w:color w:val="000000"/>
                <w:sz w:val="22"/>
                <w:szCs w:val="22"/>
              </w:rPr>
            </w:pPr>
          </w:p>
        </w:tc>
        <w:tc>
          <w:tcPr>
            <w:tcW w:w="768" w:type="dxa"/>
            <w:vMerge/>
            <w:tcBorders>
              <w:top w:val="nil"/>
              <w:left w:val="single" w:sz="4" w:space="0" w:color="auto"/>
              <w:bottom w:val="single" w:sz="8" w:space="0" w:color="000000"/>
              <w:right w:val="single" w:sz="8" w:space="0" w:color="auto"/>
            </w:tcBorders>
            <w:vAlign w:val="center"/>
            <w:hideMark/>
          </w:tcPr>
          <w:p w14:paraId="2D6453FD" w14:textId="77777777" w:rsidR="00325A90" w:rsidRPr="00325A90" w:rsidRDefault="00325A90" w:rsidP="00325A90">
            <w:pPr>
              <w:rPr>
                <w:rFonts w:ascii="David" w:hAnsi="David"/>
                <w:b/>
                <w:bCs/>
                <w:color w:val="000000"/>
                <w:sz w:val="22"/>
                <w:szCs w:val="22"/>
              </w:rPr>
            </w:pPr>
          </w:p>
        </w:tc>
        <w:tc>
          <w:tcPr>
            <w:tcW w:w="2333" w:type="dxa"/>
            <w:vMerge/>
            <w:tcBorders>
              <w:top w:val="nil"/>
              <w:left w:val="single" w:sz="8" w:space="0" w:color="auto"/>
              <w:bottom w:val="single" w:sz="8" w:space="0" w:color="000000"/>
              <w:right w:val="single" w:sz="4" w:space="0" w:color="auto"/>
            </w:tcBorders>
            <w:vAlign w:val="center"/>
            <w:hideMark/>
          </w:tcPr>
          <w:p w14:paraId="7CF6E5BA" w14:textId="77777777" w:rsidR="00325A90" w:rsidRPr="00325A90" w:rsidRDefault="00325A90" w:rsidP="00325A90">
            <w:pPr>
              <w:rPr>
                <w:rFonts w:ascii="David" w:hAnsi="David"/>
                <w:color w:val="000000"/>
                <w:sz w:val="22"/>
                <w:szCs w:val="22"/>
              </w:rPr>
            </w:pPr>
          </w:p>
        </w:tc>
        <w:tc>
          <w:tcPr>
            <w:tcW w:w="1052" w:type="dxa"/>
            <w:vMerge/>
            <w:tcBorders>
              <w:top w:val="nil"/>
              <w:left w:val="single" w:sz="4" w:space="0" w:color="auto"/>
              <w:bottom w:val="single" w:sz="8" w:space="0" w:color="000000"/>
              <w:right w:val="single" w:sz="4" w:space="0" w:color="auto"/>
            </w:tcBorders>
            <w:vAlign w:val="center"/>
            <w:hideMark/>
          </w:tcPr>
          <w:p w14:paraId="26D80217" w14:textId="77777777" w:rsidR="00325A90" w:rsidRPr="00325A90" w:rsidRDefault="00325A90" w:rsidP="00325A90">
            <w:pPr>
              <w:rPr>
                <w:rFonts w:ascii="David" w:hAnsi="David"/>
                <w:color w:val="000000"/>
                <w:sz w:val="22"/>
                <w:szCs w:val="22"/>
              </w:rPr>
            </w:pPr>
          </w:p>
        </w:tc>
        <w:tc>
          <w:tcPr>
            <w:tcW w:w="1326" w:type="dxa"/>
            <w:tcBorders>
              <w:top w:val="nil"/>
              <w:left w:val="single" w:sz="4" w:space="0" w:color="auto"/>
              <w:bottom w:val="single" w:sz="8" w:space="0" w:color="auto"/>
              <w:right w:val="single" w:sz="4" w:space="0" w:color="auto"/>
            </w:tcBorders>
            <w:shd w:val="clear" w:color="auto" w:fill="auto"/>
            <w:noWrap/>
            <w:vAlign w:val="center"/>
            <w:hideMark/>
          </w:tcPr>
          <w:p w14:paraId="47D4E706" w14:textId="77777777" w:rsidR="00325A90" w:rsidRPr="00325A90" w:rsidRDefault="00325A90" w:rsidP="00325A90">
            <w:pPr>
              <w:jc w:val="center"/>
              <w:rPr>
                <w:rFonts w:ascii="David" w:hAnsi="David"/>
                <w:color w:val="000000"/>
                <w:sz w:val="22"/>
                <w:szCs w:val="22"/>
              </w:rPr>
            </w:pPr>
            <w:r w:rsidRPr="00325A90">
              <w:rPr>
                <w:rFonts w:ascii="David" w:hAnsi="David"/>
                <w:color w:val="000000"/>
                <w:sz w:val="22"/>
                <w:szCs w:val="22"/>
                <w:rtl/>
              </w:rPr>
              <w:t>תואר שלישי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14:paraId="4DAFB3A3" w14:textId="77777777" w:rsidR="00325A90" w:rsidRPr="00325A90" w:rsidRDefault="00325A90" w:rsidP="00325A90">
            <w:pPr>
              <w:jc w:val="center"/>
              <w:rPr>
                <w:rFonts w:ascii="David" w:hAnsi="David"/>
                <w:b/>
                <w:bCs/>
                <w:color w:val="000000"/>
                <w:sz w:val="22"/>
                <w:szCs w:val="22"/>
                <w:rtl/>
              </w:rPr>
            </w:pPr>
            <w:r w:rsidRPr="00325A90">
              <w:rPr>
                <w:rFonts w:ascii="David" w:hAnsi="David"/>
                <w:b/>
                <w:bCs/>
                <w:color w:val="000000"/>
                <w:sz w:val="22"/>
                <w:szCs w:val="22"/>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14:paraId="688B419D" w14:textId="77777777" w:rsidR="00325A90" w:rsidRPr="00325A90" w:rsidRDefault="00325A90" w:rsidP="00325A90">
            <w:pPr>
              <w:bidi w:val="0"/>
              <w:jc w:val="center"/>
              <w:rPr>
                <w:rFonts w:ascii="David" w:hAnsi="David"/>
                <w:b/>
                <w:bCs/>
                <w:color w:val="000000"/>
                <w:sz w:val="22"/>
                <w:szCs w:val="22"/>
                <w:rtl/>
              </w:rPr>
            </w:pPr>
            <w:r w:rsidRPr="00325A90">
              <w:rPr>
                <w:rFonts w:ascii="David" w:hAnsi="David"/>
                <w:b/>
                <w:bCs/>
                <w:color w:val="000000"/>
                <w:sz w:val="22"/>
                <w:szCs w:val="22"/>
              </w:rPr>
              <w:t>3.8</w:t>
            </w:r>
          </w:p>
        </w:tc>
      </w:tr>
      <w:tr w:rsidR="00325A90" w:rsidRPr="00325A90" w14:paraId="446ECC58" w14:textId="77777777" w:rsidTr="00FD73D1">
        <w:trPr>
          <w:trHeight w:val="315"/>
        </w:trPr>
        <w:tc>
          <w:tcPr>
            <w:tcW w:w="569" w:type="dxa"/>
            <w:tcBorders>
              <w:top w:val="nil"/>
              <w:left w:val="nil"/>
              <w:bottom w:val="nil"/>
              <w:right w:val="nil"/>
            </w:tcBorders>
            <w:shd w:val="clear" w:color="auto" w:fill="auto"/>
            <w:vAlign w:val="center"/>
            <w:hideMark/>
          </w:tcPr>
          <w:p w14:paraId="449E8204" w14:textId="77777777" w:rsidR="00325A90" w:rsidRPr="00325A90" w:rsidRDefault="00325A90" w:rsidP="00325A90">
            <w:pPr>
              <w:bidi w:val="0"/>
              <w:jc w:val="center"/>
              <w:rPr>
                <w:rFonts w:ascii="David" w:hAnsi="David"/>
                <w:b/>
                <w:bCs/>
                <w:color w:val="000000"/>
                <w:sz w:val="22"/>
                <w:szCs w:val="22"/>
              </w:rPr>
            </w:pPr>
          </w:p>
        </w:tc>
        <w:tc>
          <w:tcPr>
            <w:tcW w:w="807" w:type="dxa"/>
            <w:tcBorders>
              <w:top w:val="nil"/>
              <w:left w:val="nil"/>
              <w:bottom w:val="nil"/>
              <w:right w:val="nil"/>
            </w:tcBorders>
            <w:shd w:val="clear" w:color="auto" w:fill="auto"/>
            <w:vAlign w:val="center"/>
            <w:hideMark/>
          </w:tcPr>
          <w:p w14:paraId="0FEEB038" w14:textId="77777777" w:rsidR="00325A90" w:rsidRPr="00325A90" w:rsidRDefault="00325A90" w:rsidP="00325A90">
            <w:pPr>
              <w:jc w:val="center"/>
              <w:rPr>
                <w:rFonts w:cs="Times New Roman"/>
                <w:sz w:val="20"/>
                <w:szCs w:val="20"/>
              </w:rPr>
            </w:pPr>
          </w:p>
        </w:tc>
        <w:tc>
          <w:tcPr>
            <w:tcW w:w="768" w:type="dxa"/>
            <w:tcBorders>
              <w:top w:val="nil"/>
              <w:left w:val="nil"/>
              <w:bottom w:val="nil"/>
              <w:right w:val="nil"/>
            </w:tcBorders>
            <w:shd w:val="clear" w:color="auto" w:fill="auto"/>
            <w:vAlign w:val="center"/>
            <w:hideMark/>
          </w:tcPr>
          <w:p w14:paraId="52EB02E0" w14:textId="77777777" w:rsidR="00325A90" w:rsidRPr="00325A90" w:rsidRDefault="00325A90" w:rsidP="00325A90">
            <w:pPr>
              <w:jc w:val="center"/>
              <w:rPr>
                <w:rFonts w:cs="Times New Roman"/>
                <w:sz w:val="20"/>
                <w:szCs w:val="20"/>
              </w:rPr>
            </w:pPr>
          </w:p>
        </w:tc>
        <w:tc>
          <w:tcPr>
            <w:tcW w:w="2333" w:type="dxa"/>
            <w:tcBorders>
              <w:top w:val="nil"/>
              <w:left w:val="nil"/>
              <w:bottom w:val="nil"/>
              <w:right w:val="nil"/>
            </w:tcBorders>
            <w:shd w:val="clear" w:color="auto" w:fill="auto"/>
            <w:vAlign w:val="center"/>
            <w:hideMark/>
          </w:tcPr>
          <w:p w14:paraId="1CDA1D80" w14:textId="77777777" w:rsidR="00325A90" w:rsidRPr="00325A90" w:rsidRDefault="00325A90" w:rsidP="00325A90">
            <w:pPr>
              <w:jc w:val="center"/>
              <w:rPr>
                <w:rFonts w:cs="Times New Roman"/>
                <w:sz w:val="20"/>
                <w:szCs w:val="20"/>
              </w:rPr>
            </w:pPr>
          </w:p>
        </w:tc>
        <w:tc>
          <w:tcPr>
            <w:tcW w:w="1052" w:type="dxa"/>
            <w:tcBorders>
              <w:top w:val="nil"/>
              <w:left w:val="nil"/>
              <w:bottom w:val="nil"/>
              <w:right w:val="nil"/>
            </w:tcBorders>
            <w:shd w:val="clear" w:color="auto" w:fill="auto"/>
            <w:vAlign w:val="center"/>
            <w:hideMark/>
          </w:tcPr>
          <w:p w14:paraId="76AA6DF8" w14:textId="77777777" w:rsidR="00325A90" w:rsidRPr="00325A90" w:rsidRDefault="00325A90" w:rsidP="00325A90">
            <w:pPr>
              <w:jc w:val="center"/>
              <w:rPr>
                <w:rFonts w:cs="Times New Roman"/>
                <w:sz w:val="20"/>
                <w:szCs w:val="20"/>
              </w:rPr>
            </w:pPr>
          </w:p>
        </w:tc>
        <w:tc>
          <w:tcPr>
            <w:tcW w:w="1326" w:type="dxa"/>
            <w:tcBorders>
              <w:top w:val="nil"/>
              <w:left w:val="nil"/>
              <w:bottom w:val="nil"/>
              <w:right w:val="nil"/>
            </w:tcBorders>
            <w:shd w:val="clear" w:color="auto" w:fill="auto"/>
            <w:noWrap/>
            <w:vAlign w:val="bottom"/>
            <w:hideMark/>
          </w:tcPr>
          <w:p w14:paraId="0349C553" w14:textId="77777777" w:rsidR="00325A90" w:rsidRPr="00325A90" w:rsidRDefault="00325A90" w:rsidP="00325A90">
            <w:pPr>
              <w:jc w:val="center"/>
              <w:rPr>
                <w:rFonts w:cs="Times New Roman"/>
                <w:sz w:val="20"/>
                <w:szCs w:val="20"/>
              </w:rPr>
            </w:pPr>
          </w:p>
        </w:tc>
        <w:tc>
          <w:tcPr>
            <w:tcW w:w="768" w:type="dxa"/>
            <w:tcBorders>
              <w:top w:val="nil"/>
              <w:left w:val="nil"/>
              <w:bottom w:val="nil"/>
              <w:right w:val="nil"/>
            </w:tcBorders>
            <w:shd w:val="clear" w:color="auto" w:fill="auto"/>
            <w:vAlign w:val="center"/>
            <w:hideMark/>
          </w:tcPr>
          <w:p w14:paraId="4023A8F1" w14:textId="77777777" w:rsidR="00325A90" w:rsidRPr="00325A90" w:rsidRDefault="00325A90" w:rsidP="00325A90">
            <w:pPr>
              <w:bidi w:val="0"/>
              <w:rPr>
                <w:rFonts w:cs="Times New Roman"/>
                <w:sz w:val="20"/>
                <w:szCs w:val="20"/>
              </w:rPr>
            </w:pPr>
          </w:p>
        </w:tc>
        <w:tc>
          <w:tcPr>
            <w:tcW w:w="741" w:type="dxa"/>
            <w:tcBorders>
              <w:top w:val="nil"/>
              <w:left w:val="nil"/>
              <w:bottom w:val="nil"/>
              <w:right w:val="nil"/>
            </w:tcBorders>
            <w:shd w:val="clear" w:color="auto" w:fill="auto"/>
            <w:noWrap/>
            <w:vAlign w:val="center"/>
            <w:hideMark/>
          </w:tcPr>
          <w:p w14:paraId="3314EA57" w14:textId="77777777" w:rsidR="00325A90" w:rsidRPr="00325A90" w:rsidRDefault="00325A90" w:rsidP="00325A90">
            <w:pPr>
              <w:jc w:val="center"/>
              <w:rPr>
                <w:rFonts w:cs="Times New Roman"/>
                <w:sz w:val="20"/>
                <w:szCs w:val="20"/>
              </w:rPr>
            </w:pPr>
          </w:p>
        </w:tc>
      </w:tr>
      <w:tr w:rsidR="00325A90" w:rsidRPr="00325A90" w14:paraId="57485A06" w14:textId="77777777" w:rsidTr="00FD73D1">
        <w:trPr>
          <w:trHeight w:val="420"/>
        </w:trPr>
        <w:tc>
          <w:tcPr>
            <w:tcW w:w="569" w:type="dxa"/>
            <w:tcBorders>
              <w:top w:val="single" w:sz="8" w:space="0" w:color="auto"/>
              <w:left w:val="single" w:sz="8" w:space="0" w:color="auto"/>
              <w:bottom w:val="single" w:sz="8" w:space="0" w:color="auto"/>
              <w:right w:val="single" w:sz="4" w:space="0" w:color="auto"/>
            </w:tcBorders>
            <w:shd w:val="clear" w:color="000000" w:fill="FFFFCC"/>
            <w:vAlign w:val="center"/>
            <w:hideMark/>
          </w:tcPr>
          <w:p w14:paraId="69A22368" w14:textId="77777777" w:rsidR="00325A90" w:rsidRPr="00325A90" w:rsidRDefault="00325A90" w:rsidP="00325A90">
            <w:pPr>
              <w:jc w:val="center"/>
              <w:rPr>
                <w:rFonts w:ascii="Arial" w:hAnsi="Arial" w:cs="Arial"/>
                <w:color w:val="000000"/>
                <w:szCs w:val="24"/>
              </w:rPr>
            </w:pPr>
            <w:r w:rsidRPr="00325A90">
              <w:rPr>
                <w:rFonts w:ascii="Arial" w:hAnsi="Arial" w:cs="Arial"/>
                <w:color w:val="000000"/>
                <w:szCs w:val="24"/>
                <w:rtl/>
              </w:rPr>
              <w:t> </w:t>
            </w:r>
          </w:p>
        </w:tc>
        <w:tc>
          <w:tcPr>
            <w:tcW w:w="807"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0C354C03"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 </w:t>
            </w:r>
          </w:p>
        </w:tc>
        <w:tc>
          <w:tcPr>
            <w:tcW w:w="768"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73B1D2E6"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 </w:t>
            </w:r>
          </w:p>
        </w:tc>
        <w:tc>
          <w:tcPr>
            <w:tcW w:w="2333"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07F4AA29"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סה"כ</w:t>
            </w:r>
          </w:p>
        </w:tc>
        <w:tc>
          <w:tcPr>
            <w:tcW w:w="1052" w:type="dxa"/>
            <w:tcBorders>
              <w:top w:val="single" w:sz="8" w:space="0" w:color="auto"/>
              <w:left w:val="single" w:sz="4" w:space="0" w:color="auto"/>
              <w:bottom w:val="single" w:sz="8" w:space="0" w:color="auto"/>
              <w:right w:val="nil"/>
            </w:tcBorders>
            <w:shd w:val="clear" w:color="000000" w:fill="FFFFCC"/>
            <w:vAlign w:val="center"/>
            <w:hideMark/>
          </w:tcPr>
          <w:p w14:paraId="503089E3"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 </w:t>
            </w:r>
          </w:p>
        </w:tc>
        <w:tc>
          <w:tcPr>
            <w:tcW w:w="1326" w:type="dxa"/>
            <w:tcBorders>
              <w:top w:val="single" w:sz="8" w:space="0" w:color="auto"/>
              <w:left w:val="single" w:sz="4" w:space="0" w:color="auto"/>
              <w:bottom w:val="single" w:sz="8" w:space="0" w:color="auto"/>
              <w:right w:val="nil"/>
            </w:tcBorders>
            <w:shd w:val="clear" w:color="000000" w:fill="FFFFCC"/>
            <w:noWrap/>
            <w:vAlign w:val="center"/>
            <w:hideMark/>
          </w:tcPr>
          <w:p w14:paraId="71269CA2"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 </w:t>
            </w:r>
          </w:p>
        </w:tc>
        <w:tc>
          <w:tcPr>
            <w:tcW w:w="768" w:type="dxa"/>
            <w:tcBorders>
              <w:top w:val="single" w:sz="8" w:space="0" w:color="auto"/>
              <w:left w:val="single" w:sz="4" w:space="0" w:color="auto"/>
              <w:bottom w:val="single" w:sz="8" w:space="0" w:color="auto"/>
              <w:right w:val="nil"/>
            </w:tcBorders>
            <w:shd w:val="clear" w:color="000000" w:fill="FFFFCC"/>
            <w:vAlign w:val="center"/>
            <w:hideMark/>
          </w:tcPr>
          <w:p w14:paraId="7153E484"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 </w:t>
            </w:r>
          </w:p>
        </w:tc>
        <w:tc>
          <w:tcPr>
            <w:tcW w:w="741" w:type="dxa"/>
            <w:tcBorders>
              <w:top w:val="single" w:sz="8" w:space="0" w:color="auto"/>
              <w:left w:val="single" w:sz="4" w:space="0" w:color="auto"/>
              <w:bottom w:val="single" w:sz="8" w:space="0" w:color="auto"/>
              <w:right w:val="single" w:sz="8" w:space="0" w:color="auto"/>
            </w:tcBorders>
            <w:shd w:val="clear" w:color="000000" w:fill="FFFFCC"/>
            <w:vAlign w:val="center"/>
            <w:hideMark/>
          </w:tcPr>
          <w:p w14:paraId="3A728AEC" w14:textId="77777777" w:rsidR="00325A90" w:rsidRPr="00325A90" w:rsidRDefault="00325A90" w:rsidP="00325A90">
            <w:pPr>
              <w:jc w:val="center"/>
              <w:rPr>
                <w:rFonts w:ascii="David" w:hAnsi="David"/>
                <w:b/>
                <w:bCs/>
                <w:color w:val="000000"/>
                <w:szCs w:val="24"/>
                <w:rtl/>
              </w:rPr>
            </w:pPr>
            <w:r w:rsidRPr="00325A90">
              <w:rPr>
                <w:rFonts w:ascii="David" w:hAnsi="David"/>
                <w:b/>
                <w:bCs/>
                <w:color w:val="000000"/>
                <w:szCs w:val="24"/>
                <w:rtl/>
              </w:rPr>
              <w:t>100.0</w:t>
            </w:r>
          </w:p>
        </w:tc>
      </w:tr>
    </w:tbl>
    <w:p w14:paraId="0DB26D4D" w14:textId="77777777" w:rsidR="00DD373D" w:rsidRDefault="00DD373D" w:rsidP="005C1842">
      <w:pPr>
        <w:spacing w:line="360" w:lineRule="auto"/>
        <w:jc w:val="both"/>
        <w:rPr>
          <w:rFonts w:asciiTheme="majorBidi" w:hAnsiTheme="majorBidi"/>
          <w:b/>
          <w:bCs/>
          <w:sz w:val="28"/>
          <w:szCs w:val="28"/>
          <w:rtl/>
        </w:rPr>
      </w:pPr>
    </w:p>
    <w:p w14:paraId="5C84B4B0" w14:textId="7F365FA7" w:rsidR="008B43F3" w:rsidRPr="00314B9E" w:rsidRDefault="008B43F3" w:rsidP="002B17BF">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2B17BF">
        <w:rPr>
          <w:rFonts w:asciiTheme="majorBidi" w:hAnsiTheme="majorBidi" w:hint="cs"/>
          <w:b/>
          <w:bCs/>
          <w:sz w:val="28"/>
          <w:szCs w:val="28"/>
          <w:u w:val="single"/>
          <w:rtl/>
        </w:rPr>
        <w:t>80</w:t>
      </w:r>
      <w:r w:rsidRPr="005C1842">
        <w:rPr>
          <w:rFonts w:asciiTheme="majorBidi" w:hAnsiTheme="majorBidi"/>
          <w:b/>
          <w:bCs/>
          <w:sz w:val="28"/>
          <w:szCs w:val="28"/>
          <w:rtl/>
        </w:rPr>
        <w:t xml:space="preserve"> לפחות יעברו לשלב השלישי (בדיקת הצעות המחיר).</w:t>
      </w:r>
    </w:p>
    <w:p w14:paraId="6A14A0EC" w14:textId="50299F5C" w:rsidR="00354F7E" w:rsidRPr="00314B9E" w:rsidRDefault="00354F7E" w:rsidP="00C4723C">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346E6789" w14:textId="77777777" w:rsidR="00354F7E" w:rsidRPr="00314B9E" w:rsidRDefault="00354F7E" w:rsidP="00CB05EA">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A86B888" w14:textId="77777777" w:rsidR="008B43F3" w:rsidRPr="00314B9E" w:rsidRDefault="008B43F3" w:rsidP="00CB05EA">
      <w:pPr>
        <w:pStyle w:val="af1"/>
        <w:numPr>
          <w:ilvl w:val="2"/>
          <w:numId w:val="18"/>
        </w:numPr>
        <w:spacing w:line="360" w:lineRule="auto"/>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w:t>
      </w:r>
      <w:r w:rsidRPr="00314B9E">
        <w:rPr>
          <w:rFonts w:asciiTheme="majorBidi" w:hAnsiTheme="majorBidi"/>
          <w:szCs w:val="24"/>
          <w:rtl/>
        </w:rPr>
        <w:lastRenderedPageBreak/>
        <w:t xml:space="preserve">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D61F100" w14:textId="1C0E91D5" w:rsidR="00846CA9" w:rsidRPr="00314B9E" w:rsidRDefault="008B43F3" w:rsidP="00831B18">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831B18">
        <w:rPr>
          <w:rFonts w:asciiTheme="majorBidi" w:hAnsiTheme="majorBidi" w:hint="cs"/>
          <w:b/>
          <w:bCs/>
          <w:szCs w:val="24"/>
          <w:u w:val="single"/>
          <w:rtl/>
        </w:rPr>
        <w:t>4</w:t>
      </w:r>
      <w:r w:rsidR="00CF41C1">
        <w:rPr>
          <w:rFonts w:asciiTheme="majorBidi" w:hAnsiTheme="majorBidi" w:hint="cs"/>
          <w:b/>
          <w:bCs/>
          <w:szCs w:val="24"/>
          <w:u w:val="single"/>
          <w:rtl/>
        </w:rPr>
        <w:t>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616784A9" w14:textId="78898457" w:rsidR="008B43F3" w:rsidRPr="00DD373D" w:rsidRDefault="008B43F3" w:rsidP="002B17BF">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2B17BF">
        <w:rPr>
          <w:rFonts w:asciiTheme="majorBidi" w:hAnsiTheme="majorBidi" w:hint="cs"/>
          <w:szCs w:val="24"/>
          <w:rtl/>
        </w:rPr>
        <w:t>80</w:t>
      </w:r>
      <w:r w:rsidR="00E54BD6">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2B17BF">
        <w:rPr>
          <w:rFonts w:asciiTheme="majorBidi" w:hAnsiTheme="majorBidi" w:hint="cs"/>
          <w:szCs w:val="24"/>
          <w:rtl/>
        </w:rPr>
        <w:t>80</w:t>
      </w:r>
      <w:r w:rsidR="00E54BD6">
        <w:rPr>
          <w:rFonts w:asciiTheme="majorBidi" w:hAnsiTheme="majorBidi" w:hint="cs"/>
          <w:szCs w:val="24"/>
          <w:rtl/>
        </w:rPr>
        <w:t>%</w:t>
      </w:r>
      <w:r w:rsidRPr="00DD373D">
        <w:rPr>
          <w:rFonts w:asciiTheme="majorBidi" w:hAnsiTheme="majorBidi"/>
          <w:szCs w:val="24"/>
          <w:rtl/>
        </w:rPr>
        <w:t xml:space="preserve"> בבדיקת האיכות לא תיבדקנה ותוחזרנה למציעים. </w:t>
      </w:r>
    </w:p>
    <w:p w14:paraId="6BAA5064" w14:textId="1FDA4BA2" w:rsidR="008B43F3" w:rsidRPr="005F7300" w:rsidRDefault="008B43F3" w:rsidP="00C103F7">
      <w:pPr>
        <w:pStyle w:val="af1"/>
        <w:numPr>
          <w:ilvl w:val="2"/>
          <w:numId w:val="18"/>
        </w:numPr>
        <w:spacing w:line="360" w:lineRule="auto"/>
        <w:ind w:left="1445" w:hanging="709"/>
        <w:jc w:val="both"/>
        <w:outlineLvl w:val="0"/>
        <w:rPr>
          <w:rFonts w:asciiTheme="majorBidi" w:hAnsiTheme="majorBidi"/>
          <w:szCs w:val="24"/>
        </w:rPr>
      </w:pPr>
      <w:r w:rsidRPr="005F7300">
        <w:rPr>
          <w:rFonts w:asciiTheme="majorBidi" w:hAnsiTheme="majorBidi"/>
          <w:szCs w:val="24"/>
          <w:rtl/>
        </w:rPr>
        <w:t>כל הצעה שתגיע לשלב השלישי ת</w:t>
      </w:r>
      <w:r w:rsidR="00205953" w:rsidRPr="005F7300">
        <w:rPr>
          <w:rFonts w:asciiTheme="majorBidi" w:hAnsiTheme="majorBidi"/>
          <w:szCs w:val="24"/>
          <w:rtl/>
        </w:rPr>
        <w:t>י</w:t>
      </w:r>
      <w:r w:rsidRPr="005F7300">
        <w:rPr>
          <w:rFonts w:asciiTheme="majorBidi" w:hAnsiTheme="majorBidi"/>
          <w:szCs w:val="24"/>
          <w:rtl/>
        </w:rPr>
        <w:t>בחן לאור הצעת המחיר המשוקללת שתחושב לפי הנוסחה הבאה:</w:t>
      </w:r>
    </w:p>
    <w:p w14:paraId="0C5AEA55" w14:textId="10826D15" w:rsidR="008B43F3" w:rsidRPr="00C51527" w:rsidRDefault="002B17BF" w:rsidP="007312E9">
      <w:pPr>
        <w:spacing w:line="360" w:lineRule="auto"/>
        <w:ind w:left="720" w:firstLine="720"/>
        <w:jc w:val="center"/>
        <w:rPr>
          <w:rFonts w:asciiTheme="majorBidi" w:hAnsiTheme="majorBidi"/>
          <w:szCs w:val="24"/>
        </w:rPr>
      </w:pPr>
      <w:r>
        <w:rPr>
          <w:rFonts w:asciiTheme="majorBidi" w:hAnsiTheme="majorBidi"/>
          <w:b/>
          <w:sz w:val="28"/>
          <w:szCs w:val="28"/>
        </w:rPr>
        <w:t>(</w:t>
      </w:r>
      <w:r w:rsidRPr="00ED435B">
        <w:rPr>
          <w:rFonts w:asciiTheme="majorBidi" w:hAnsiTheme="majorBidi"/>
          <w:b/>
          <w:sz w:val="28"/>
          <w:szCs w:val="28"/>
        </w:rPr>
        <w:t>A</w:t>
      </w:r>
      <w:r>
        <w:rPr>
          <w:rFonts w:asciiTheme="majorBidi" w:hAnsiTheme="majorBidi"/>
          <w:b/>
          <w:sz w:val="28"/>
          <w:szCs w:val="28"/>
        </w:rPr>
        <w:t>/A1</w:t>
      </w:r>
      <w:r w:rsidRPr="002B17BF">
        <w:rPr>
          <w:rFonts w:asciiTheme="majorBidi" w:hAnsiTheme="majorBidi"/>
          <w:b/>
          <w:bCs/>
          <w:sz w:val="28"/>
          <w:szCs w:val="28"/>
        </w:rPr>
        <w:t>)*80%</w:t>
      </w:r>
      <w:r w:rsidR="00FE6B7F" w:rsidRPr="00C51527">
        <w:rPr>
          <w:rFonts w:asciiTheme="majorBidi" w:hAnsiTheme="majorBidi"/>
          <w:szCs w:val="24"/>
        </w:rPr>
        <w:t xml:space="preserve"> + </w:t>
      </w:r>
      <w:r w:rsidR="00555EC0">
        <w:rPr>
          <w:rFonts w:asciiTheme="majorBidi" w:hAnsiTheme="majorBidi"/>
          <w:b/>
          <w:sz w:val="28"/>
          <w:szCs w:val="28"/>
        </w:rPr>
        <w:t>(</w:t>
      </w:r>
      <w:r>
        <w:rPr>
          <w:rFonts w:asciiTheme="majorBidi" w:hAnsiTheme="majorBidi"/>
          <w:b/>
          <w:sz w:val="28"/>
          <w:szCs w:val="28"/>
        </w:rPr>
        <w:t>B/B1</w:t>
      </w:r>
      <w:r w:rsidR="00555EC0">
        <w:rPr>
          <w:rFonts w:asciiTheme="majorBidi" w:hAnsiTheme="majorBidi"/>
          <w:b/>
          <w:sz w:val="28"/>
          <w:szCs w:val="28"/>
        </w:rPr>
        <w:t>)</w:t>
      </w:r>
      <w:r w:rsidRPr="00ED435B">
        <w:rPr>
          <w:rFonts w:asciiTheme="majorBidi" w:hAnsiTheme="majorBidi"/>
          <w:b/>
          <w:sz w:val="28"/>
          <w:szCs w:val="28"/>
        </w:rPr>
        <w:t>*</w:t>
      </w:r>
      <w:r>
        <w:rPr>
          <w:rFonts w:asciiTheme="majorBidi" w:hAnsiTheme="majorBidi"/>
          <w:b/>
          <w:sz w:val="28"/>
          <w:szCs w:val="28"/>
        </w:rPr>
        <w:t>20%</w:t>
      </w:r>
      <w:r w:rsidR="008B43F3" w:rsidRPr="00C51527">
        <w:rPr>
          <w:rFonts w:asciiTheme="majorBidi" w:hAnsiTheme="majorBidi"/>
          <w:szCs w:val="24"/>
        </w:rPr>
        <w:t xml:space="preserve"> </w:t>
      </w:r>
      <w:r w:rsidR="008B43F3" w:rsidRPr="00C51527">
        <w:rPr>
          <w:rFonts w:asciiTheme="majorBidi" w:hAnsiTheme="majorBidi"/>
          <w:szCs w:val="24"/>
          <w:rtl/>
        </w:rPr>
        <w:t xml:space="preserve"> = הצעת המחיר המשוקללת</w:t>
      </w:r>
    </w:p>
    <w:p w14:paraId="16DC8371" w14:textId="77777777" w:rsidR="008B43F3" w:rsidRPr="00C51527" w:rsidRDefault="008B43F3" w:rsidP="007312E9">
      <w:pPr>
        <w:spacing w:line="360" w:lineRule="auto"/>
        <w:ind w:left="1440" w:firstLine="720"/>
        <w:jc w:val="both"/>
        <w:rPr>
          <w:rFonts w:asciiTheme="majorBidi" w:hAnsiTheme="majorBidi"/>
          <w:szCs w:val="24"/>
          <w:rtl/>
        </w:rPr>
      </w:pPr>
      <w:r w:rsidRPr="00C51527">
        <w:rPr>
          <w:rFonts w:asciiTheme="majorBidi" w:hAnsiTheme="majorBidi"/>
          <w:szCs w:val="24"/>
          <w:u w:val="single"/>
          <w:rtl/>
        </w:rPr>
        <w:t>כאשר</w:t>
      </w:r>
      <w:r w:rsidRPr="00C51527">
        <w:rPr>
          <w:rFonts w:asciiTheme="majorBidi" w:hAnsiTheme="majorBidi"/>
          <w:szCs w:val="24"/>
          <w:rtl/>
        </w:rPr>
        <w:t>:</w:t>
      </w:r>
    </w:p>
    <w:p w14:paraId="24AB413F" w14:textId="6BBDD901" w:rsidR="008B43F3" w:rsidRPr="00C51527" w:rsidRDefault="008B43F3" w:rsidP="007312E9">
      <w:pPr>
        <w:spacing w:line="360" w:lineRule="auto"/>
        <w:ind w:left="1440" w:firstLine="720"/>
        <w:jc w:val="both"/>
        <w:rPr>
          <w:rFonts w:asciiTheme="majorBidi" w:hAnsiTheme="majorBidi"/>
          <w:szCs w:val="24"/>
          <w:rtl/>
        </w:rPr>
      </w:pPr>
      <w:r w:rsidRPr="00C51527">
        <w:rPr>
          <w:rFonts w:asciiTheme="majorBidi" w:hAnsiTheme="majorBidi"/>
          <w:szCs w:val="24"/>
        </w:rPr>
        <w:t>A</w:t>
      </w:r>
      <w:r w:rsidRPr="00C51527">
        <w:rPr>
          <w:rFonts w:asciiTheme="majorBidi" w:hAnsiTheme="majorBidi"/>
          <w:szCs w:val="24"/>
          <w:rtl/>
        </w:rPr>
        <w:t xml:space="preserve"> – </w:t>
      </w:r>
      <w:r w:rsidR="003118C3" w:rsidRPr="00C51527">
        <w:rPr>
          <w:rFonts w:asciiTheme="majorBidi" w:hAnsiTheme="majorBidi"/>
          <w:szCs w:val="24"/>
          <w:rtl/>
        </w:rPr>
        <w:tab/>
      </w:r>
      <w:r w:rsidRPr="00C51527">
        <w:rPr>
          <w:rFonts w:asciiTheme="majorBidi" w:hAnsiTheme="majorBidi"/>
          <w:szCs w:val="24"/>
          <w:rtl/>
        </w:rPr>
        <w:t xml:space="preserve">הצעת המחיר </w:t>
      </w:r>
      <w:r w:rsidR="00F53119">
        <w:rPr>
          <w:rFonts w:asciiTheme="majorBidi" w:hAnsiTheme="majorBidi" w:hint="cs"/>
          <w:szCs w:val="24"/>
          <w:rtl/>
        </w:rPr>
        <w:t>לשעת עבודה של ראש הצוות ל</w:t>
      </w:r>
      <w:r w:rsidR="008045B0" w:rsidRPr="00C51527">
        <w:rPr>
          <w:rFonts w:asciiTheme="majorBidi" w:hAnsiTheme="majorBidi"/>
          <w:szCs w:val="24"/>
          <w:rtl/>
        </w:rPr>
        <w:t xml:space="preserve">ביצוע השירותים </w:t>
      </w:r>
    </w:p>
    <w:p w14:paraId="58F2D465" w14:textId="00617963" w:rsidR="008B43F3" w:rsidRPr="00C51527" w:rsidRDefault="00F53119" w:rsidP="007312E9">
      <w:pPr>
        <w:spacing w:line="360" w:lineRule="auto"/>
        <w:ind w:left="1440" w:firstLine="720"/>
        <w:jc w:val="both"/>
        <w:rPr>
          <w:rFonts w:asciiTheme="majorBidi" w:hAnsiTheme="majorBidi"/>
          <w:szCs w:val="24"/>
          <w:rtl/>
        </w:rPr>
      </w:pPr>
      <w:r>
        <w:rPr>
          <w:rFonts w:asciiTheme="majorBidi" w:hAnsiTheme="majorBidi" w:hint="cs"/>
          <w:szCs w:val="24"/>
        </w:rPr>
        <w:t>A</w:t>
      </w:r>
      <w:r w:rsidR="00BF253F" w:rsidRPr="00C51527">
        <w:rPr>
          <w:rFonts w:asciiTheme="majorBidi" w:hAnsiTheme="majorBidi"/>
          <w:szCs w:val="24"/>
        </w:rPr>
        <w:t>1</w:t>
      </w:r>
      <w:r w:rsidR="008B43F3" w:rsidRPr="00C51527">
        <w:rPr>
          <w:rFonts w:asciiTheme="majorBidi" w:hAnsiTheme="majorBidi"/>
          <w:szCs w:val="24"/>
          <w:rtl/>
        </w:rPr>
        <w:t xml:space="preserve"> – </w:t>
      </w:r>
      <w:r w:rsidR="003118C3" w:rsidRPr="00C51527">
        <w:rPr>
          <w:rFonts w:asciiTheme="majorBidi" w:hAnsiTheme="majorBidi"/>
          <w:szCs w:val="24"/>
          <w:rtl/>
        </w:rPr>
        <w:tab/>
      </w:r>
      <w:r w:rsidR="00FD40D0" w:rsidRPr="00C51527">
        <w:rPr>
          <w:rFonts w:asciiTheme="majorBidi" w:hAnsiTheme="majorBidi"/>
          <w:szCs w:val="24"/>
          <w:rtl/>
        </w:rPr>
        <w:t xml:space="preserve">הצעת </w:t>
      </w:r>
      <w:r>
        <w:rPr>
          <w:rFonts w:asciiTheme="majorBidi" w:hAnsiTheme="majorBidi" w:hint="cs"/>
          <w:szCs w:val="24"/>
          <w:rtl/>
        </w:rPr>
        <w:t xml:space="preserve">המחיר הזולה </w:t>
      </w:r>
      <w:r w:rsidR="003118C3" w:rsidRPr="00C51527">
        <w:rPr>
          <w:rFonts w:asciiTheme="majorBidi" w:hAnsiTheme="majorBidi"/>
          <w:szCs w:val="24"/>
          <w:rtl/>
        </w:rPr>
        <w:t>לשעת עבודה</w:t>
      </w:r>
      <w:r w:rsidR="00BF253F" w:rsidRPr="00C51527">
        <w:rPr>
          <w:rFonts w:asciiTheme="majorBidi" w:hAnsiTheme="majorBidi"/>
          <w:szCs w:val="24"/>
          <w:rtl/>
        </w:rPr>
        <w:t xml:space="preserve"> </w:t>
      </w:r>
      <w:r>
        <w:rPr>
          <w:rFonts w:asciiTheme="majorBidi" w:hAnsiTheme="majorBidi" w:hint="cs"/>
          <w:szCs w:val="24"/>
          <w:rtl/>
        </w:rPr>
        <w:t>ש</w:t>
      </w:r>
      <w:r w:rsidR="00BF253F" w:rsidRPr="00C51527">
        <w:rPr>
          <w:rFonts w:asciiTheme="majorBidi" w:hAnsiTheme="majorBidi"/>
          <w:szCs w:val="24"/>
          <w:rtl/>
        </w:rPr>
        <w:t>ל</w:t>
      </w:r>
      <w:r>
        <w:rPr>
          <w:rFonts w:asciiTheme="majorBidi" w:hAnsiTheme="majorBidi" w:hint="cs"/>
          <w:szCs w:val="24"/>
          <w:rtl/>
        </w:rPr>
        <w:t xml:space="preserve"> </w:t>
      </w:r>
      <w:r w:rsidR="00BF253F" w:rsidRPr="00C51527">
        <w:rPr>
          <w:rFonts w:asciiTheme="majorBidi" w:hAnsiTheme="majorBidi"/>
          <w:szCs w:val="24"/>
          <w:rtl/>
        </w:rPr>
        <w:t xml:space="preserve">ראש </w:t>
      </w:r>
      <w:r>
        <w:rPr>
          <w:rFonts w:asciiTheme="majorBidi" w:hAnsiTheme="majorBidi" w:hint="cs"/>
          <w:szCs w:val="24"/>
          <w:rtl/>
        </w:rPr>
        <w:t>ה</w:t>
      </w:r>
      <w:r w:rsidR="00BF253F" w:rsidRPr="00C51527">
        <w:rPr>
          <w:rFonts w:asciiTheme="majorBidi" w:hAnsiTheme="majorBidi"/>
          <w:szCs w:val="24"/>
          <w:rtl/>
        </w:rPr>
        <w:t>צוות</w:t>
      </w:r>
      <w:r w:rsidR="003118C3" w:rsidRPr="00C51527">
        <w:rPr>
          <w:rFonts w:asciiTheme="majorBidi" w:hAnsiTheme="majorBidi"/>
          <w:szCs w:val="24"/>
          <w:rtl/>
        </w:rPr>
        <w:t xml:space="preserve"> </w:t>
      </w:r>
      <w:r w:rsidR="008B43F3" w:rsidRPr="00C51527">
        <w:rPr>
          <w:rFonts w:asciiTheme="majorBidi" w:hAnsiTheme="majorBidi"/>
          <w:szCs w:val="24"/>
          <w:rtl/>
        </w:rPr>
        <w:t>לביצוע השירותים</w:t>
      </w:r>
    </w:p>
    <w:p w14:paraId="76CAFD9B" w14:textId="367A8CC1" w:rsidR="00F53119" w:rsidRDefault="00F53119" w:rsidP="007312E9">
      <w:pPr>
        <w:spacing w:line="360" w:lineRule="auto"/>
        <w:ind w:left="2160"/>
        <w:jc w:val="both"/>
        <w:rPr>
          <w:rFonts w:asciiTheme="majorBidi" w:hAnsiTheme="majorBidi"/>
          <w:szCs w:val="24"/>
          <w:rtl/>
        </w:rPr>
      </w:pPr>
      <w:r>
        <w:rPr>
          <w:rFonts w:asciiTheme="majorBidi" w:hAnsiTheme="majorBidi"/>
          <w:szCs w:val="24"/>
        </w:rPr>
        <w:t>B</w:t>
      </w:r>
      <w:r w:rsidR="00BF253F" w:rsidRPr="00C51527">
        <w:rPr>
          <w:rFonts w:asciiTheme="majorBidi" w:hAnsiTheme="majorBidi"/>
          <w:szCs w:val="24"/>
          <w:rtl/>
        </w:rPr>
        <w:t xml:space="preserve">– </w:t>
      </w:r>
      <w:r w:rsidR="00BF253F" w:rsidRPr="00C51527">
        <w:rPr>
          <w:rFonts w:asciiTheme="majorBidi" w:hAnsiTheme="majorBidi"/>
          <w:szCs w:val="24"/>
          <w:rtl/>
        </w:rPr>
        <w:tab/>
      </w:r>
      <w:r w:rsidRPr="00C51527">
        <w:rPr>
          <w:rFonts w:asciiTheme="majorBidi" w:hAnsiTheme="majorBidi"/>
          <w:szCs w:val="24"/>
          <w:rtl/>
        </w:rPr>
        <w:t xml:space="preserve">הצעת המחיר </w:t>
      </w:r>
      <w:r>
        <w:rPr>
          <w:rFonts w:asciiTheme="majorBidi" w:hAnsiTheme="majorBidi" w:hint="cs"/>
          <w:szCs w:val="24"/>
          <w:rtl/>
        </w:rPr>
        <w:t>לשעת עבודה של יתר חברי הצוות ל</w:t>
      </w:r>
      <w:r w:rsidRPr="00C51527">
        <w:rPr>
          <w:rFonts w:asciiTheme="majorBidi" w:hAnsiTheme="majorBidi"/>
          <w:szCs w:val="24"/>
          <w:rtl/>
        </w:rPr>
        <w:t xml:space="preserve">ביצוע השירותים </w:t>
      </w:r>
    </w:p>
    <w:p w14:paraId="716C1198" w14:textId="2E1230AE" w:rsidR="00E54BD6" w:rsidRDefault="00F53119" w:rsidP="007312E9">
      <w:pPr>
        <w:spacing w:line="360" w:lineRule="auto"/>
        <w:ind w:left="2160"/>
        <w:jc w:val="both"/>
        <w:rPr>
          <w:rFonts w:asciiTheme="majorBidi" w:hAnsiTheme="majorBidi"/>
          <w:b/>
          <w:bCs/>
          <w:szCs w:val="24"/>
          <w:rtl/>
        </w:rPr>
      </w:pPr>
      <w:r>
        <w:rPr>
          <w:rFonts w:asciiTheme="majorBidi" w:hAnsiTheme="majorBidi" w:hint="cs"/>
          <w:szCs w:val="24"/>
        </w:rPr>
        <w:t>B</w:t>
      </w:r>
      <w:r>
        <w:rPr>
          <w:rFonts w:asciiTheme="majorBidi" w:hAnsiTheme="majorBidi"/>
          <w:szCs w:val="24"/>
        </w:rPr>
        <w:t>1</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הצעת המחיר לשעת עבודה של יתר חברי הצוות לביצוע השירותים.</w:t>
      </w:r>
    </w:p>
    <w:p w14:paraId="10092639" w14:textId="106D5DDD" w:rsidR="008B43F3" w:rsidRPr="00CF2054" w:rsidRDefault="008B43F3" w:rsidP="00DD373D">
      <w:pPr>
        <w:spacing w:line="360" w:lineRule="auto"/>
        <w:ind w:left="144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14:paraId="4BD771C3" w14:textId="77777777" w:rsidR="00373CF7" w:rsidRPr="007312E9" w:rsidRDefault="00373CF7" w:rsidP="007312E9">
      <w:pPr>
        <w:pStyle w:val="af1"/>
        <w:numPr>
          <w:ilvl w:val="2"/>
          <w:numId w:val="18"/>
        </w:numPr>
        <w:spacing w:line="360" w:lineRule="auto"/>
        <w:ind w:left="1445" w:hanging="709"/>
        <w:jc w:val="both"/>
        <w:outlineLvl w:val="0"/>
        <w:rPr>
          <w:rFonts w:asciiTheme="majorBidi" w:hAnsiTheme="majorBidi"/>
          <w:szCs w:val="24"/>
        </w:rPr>
      </w:pPr>
      <w:r w:rsidRPr="007312E9">
        <w:rPr>
          <w:rFonts w:asciiTheme="majorBidi" w:hAnsiTheme="majorBidi" w:hint="eastAsia"/>
          <w:szCs w:val="24"/>
          <w:rtl/>
        </w:rPr>
        <w:t>דירוג</w:t>
      </w:r>
      <w:r w:rsidRPr="007312E9">
        <w:rPr>
          <w:rFonts w:asciiTheme="majorBidi" w:hAnsiTheme="majorBidi"/>
          <w:szCs w:val="24"/>
          <w:rtl/>
        </w:rPr>
        <w:t xml:space="preserve"> </w:t>
      </w:r>
      <w:r w:rsidRPr="007312E9">
        <w:rPr>
          <w:rFonts w:asciiTheme="majorBidi" w:hAnsiTheme="majorBidi" w:hint="eastAsia"/>
          <w:szCs w:val="24"/>
          <w:rtl/>
        </w:rPr>
        <w:t>הצעות</w:t>
      </w:r>
      <w:r w:rsidRPr="007312E9">
        <w:rPr>
          <w:rFonts w:asciiTheme="majorBidi" w:hAnsiTheme="majorBidi"/>
          <w:szCs w:val="24"/>
          <w:rtl/>
        </w:rPr>
        <w:t xml:space="preserve"> </w:t>
      </w:r>
      <w:r w:rsidRPr="007312E9">
        <w:rPr>
          <w:rFonts w:asciiTheme="majorBidi" w:hAnsiTheme="majorBidi" w:hint="eastAsia"/>
          <w:szCs w:val="24"/>
          <w:rtl/>
        </w:rPr>
        <w:t>המחיר</w:t>
      </w:r>
      <w:r w:rsidRPr="007312E9">
        <w:rPr>
          <w:rFonts w:asciiTheme="majorBidi" w:hAnsiTheme="majorBidi"/>
          <w:szCs w:val="24"/>
          <w:rtl/>
        </w:rPr>
        <w:t xml:space="preserve"> </w:t>
      </w:r>
      <w:r w:rsidRPr="007312E9">
        <w:rPr>
          <w:rFonts w:asciiTheme="majorBidi" w:hAnsiTheme="majorBidi" w:hint="eastAsia"/>
          <w:szCs w:val="24"/>
          <w:rtl/>
        </w:rPr>
        <w:t>יתבצע</w:t>
      </w:r>
      <w:r w:rsidRPr="007312E9">
        <w:rPr>
          <w:rFonts w:asciiTheme="majorBidi" w:hAnsiTheme="majorBidi"/>
          <w:szCs w:val="24"/>
          <w:rtl/>
        </w:rPr>
        <w:t xml:space="preserve"> </w:t>
      </w:r>
      <w:r w:rsidRPr="007312E9">
        <w:rPr>
          <w:rFonts w:asciiTheme="majorBidi" w:hAnsiTheme="majorBidi" w:hint="eastAsia"/>
          <w:szCs w:val="24"/>
          <w:rtl/>
        </w:rPr>
        <w:t>על</w:t>
      </w:r>
      <w:r w:rsidRPr="007312E9">
        <w:rPr>
          <w:rFonts w:asciiTheme="majorBidi" w:hAnsiTheme="majorBidi"/>
          <w:szCs w:val="24"/>
          <w:rtl/>
        </w:rPr>
        <w:t xml:space="preserve"> </w:t>
      </w:r>
      <w:r w:rsidRPr="007312E9">
        <w:rPr>
          <w:rFonts w:asciiTheme="majorBidi" w:hAnsiTheme="majorBidi" w:hint="eastAsia"/>
          <w:szCs w:val="24"/>
          <w:rtl/>
        </w:rPr>
        <w:t>בסיס</w:t>
      </w:r>
      <w:r w:rsidRPr="007312E9">
        <w:rPr>
          <w:rFonts w:asciiTheme="majorBidi" w:hAnsiTheme="majorBidi"/>
          <w:szCs w:val="24"/>
          <w:rtl/>
        </w:rPr>
        <w:t xml:space="preserve"> </w:t>
      </w:r>
      <w:r w:rsidRPr="007312E9">
        <w:rPr>
          <w:rFonts w:asciiTheme="majorBidi" w:hAnsiTheme="majorBidi" w:hint="eastAsia"/>
          <w:szCs w:val="24"/>
          <w:rtl/>
        </w:rPr>
        <w:t>הצעות</w:t>
      </w:r>
      <w:r w:rsidRPr="007312E9">
        <w:rPr>
          <w:rFonts w:asciiTheme="majorBidi" w:hAnsiTheme="majorBidi"/>
          <w:szCs w:val="24"/>
          <w:rtl/>
        </w:rPr>
        <w:t xml:space="preserve"> </w:t>
      </w:r>
      <w:r w:rsidRPr="007312E9">
        <w:rPr>
          <w:rFonts w:asciiTheme="majorBidi" w:hAnsiTheme="majorBidi" w:hint="eastAsia"/>
          <w:szCs w:val="24"/>
          <w:rtl/>
        </w:rPr>
        <w:t>המחיר</w:t>
      </w:r>
      <w:r w:rsidRPr="007312E9">
        <w:rPr>
          <w:rFonts w:asciiTheme="majorBidi" w:hAnsiTheme="majorBidi"/>
          <w:szCs w:val="24"/>
          <w:rtl/>
        </w:rPr>
        <w:t xml:space="preserve"> </w:t>
      </w:r>
      <w:r w:rsidRPr="007312E9">
        <w:rPr>
          <w:rFonts w:asciiTheme="majorBidi" w:hAnsiTheme="majorBidi" w:hint="eastAsia"/>
          <w:szCs w:val="24"/>
          <w:rtl/>
        </w:rPr>
        <w:t>כפי</w:t>
      </w:r>
      <w:r w:rsidRPr="007312E9">
        <w:rPr>
          <w:rFonts w:asciiTheme="majorBidi" w:hAnsiTheme="majorBidi"/>
          <w:szCs w:val="24"/>
          <w:rtl/>
        </w:rPr>
        <w:t xml:space="preserve"> </w:t>
      </w:r>
      <w:r w:rsidRPr="007312E9">
        <w:rPr>
          <w:rFonts w:asciiTheme="majorBidi" w:hAnsiTheme="majorBidi" w:hint="eastAsia"/>
          <w:szCs w:val="24"/>
          <w:rtl/>
        </w:rPr>
        <w:t>שהוגשו</w:t>
      </w:r>
      <w:r w:rsidRPr="007312E9">
        <w:rPr>
          <w:rFonts w:asciiTheme="majorBidi" w:hAnsiTheme="majorBidi"/>
          <w:szCs w:val="24"/>
          <w:rtl/>
        </w:rPr>
        <w:t xml:space="preserve">, </w:t>
      </w:r>
      <w:r w:rsidRPr="007312E9">
        <w:rPr>
          <w:rFonts w:asciiTheme="majorBidi" w:hAnsiTheme="majorBidi" w:hint="eastAsia"/>
          <w:szCs w:val="24"/>
          <w:rtl/>
        </w:rPr>
        <w:t>ללא</w:t>
      </w:r>
      <w:r w:rsidRPr="007312E9">
        <w:rPr>
          <w:rFonts w:asciiTheme="majorBidi" w:hAnsiTheme="majorBidi"/>
          <w:szCs w:val="24"/>
          <w:rtl/>
        </w:rPr>
        <w:t xml:space="preserve"> </w:t>
      </w:r>
      <w:r w:rsidRPr="007312E9">
        <w:rPr>
          <w:rFonts w:asciiTheme="majorBidi" w:hAnsiTheme="majorBidi" w:hint="eastAsia"/>
          <w:szCs w:val="24"/>
          <w:rtl/>
        </w:rPr>
        <w:t>תוספת</w:t>
      </w:r>
      <w:r w:rsidRPr="007312E9">
        <w:rPr>
          <w:rFonts w:asciiTheme="majorBidi" w:hAnsiTheme="majorBidi"/>
          <w:szCs w:val="24"/>
          <w:rtl/>
        </w:rPr>
        <w:t xml:space="preserve"> </w:t>
      </w:r>
      <w:r w:rsidRPr="007312E9">
        <w:rPr>
          <w:rFonts w:asciiTheme="majorBidi" w:hAnsiTheme="majorBidi" w:hint="eastAsia"/>
          <w:szCs w:val="24"/>
          <w:rtl/>
        </w:rPr>
        <w:t>מע</w:t>
      </w:r>
      <w:r w:rsidRPr="007312E9">
        <w:rPr>
          <w:rFonts w:asciiTheme="majorBidi" w:hAnsiTheme="majorBidi"/>
          <w:szCs w:val="24"/>
          <w:rtl/>
        </w:rPr>
        <w:t>"מ.</w:t>
      </w:r>
    </w:p>
    <w:p w14:paraId="22C41B78" w14:textId="77777777" w:rsidR="00846CA9" w:rsidRPr="00314B9E" w:rsidRDefault="008B43F3" w:rsidP="004A6586">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585E97FE" w14:textId="7BB8662A"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6C346020" w14:textId="77777777" w:rsidR="00FE739E" w:rsidRDefault="00FE739E" w:rsidP="00DD373D">
      <w:pPr>
        <w:spacing w:line="360" w:lineRule="auto"/>
        <w:ind w:left="720"/>
        <w:jc w:val="both"/>
        <w:rPr>
          <w:rFonts w:asciiTheme="majorBidi" w:hAnsiTheme="majorBidi"/>
          <w:szCs w:val="24"/>
          <w:rtl/>
        </w:rPr>
      </w:pPr>
    </w:p>
    <w:p w14:paraId="6FB1F12C" w14:textId="26B5CF9B" w:rsidR="006302BB" w:rsidRPr="006302BB" w:rsidRDefault="006302BB" w:rsidP="00831B18">
      <w:pPr>
        <w:spacing w:line="360" w:lineRule="auto"/>
        <w:ind w:left="720"/>
        <w:jc w:val="center"/>
        <w:rPr>
          <w:rFonts w:asciiTheme="majorBidi" w:hAnsiTheme="majorBidi"/>
          <w:bCs/>
          <w:szCs w:val="24"/>
        </w:rPr>
      </w:pPr>
      <w:r w:rsidRPr="006302BB">
        <w:rPr>
          <w:rFonts w:asciiTheme="majorBidi" w:hAnsiTheme="majorBidi" w:hint="cs"/>
          <w:bCs/>
          <w:sz w:val="28"/>
          <w:szCs w:val="28"/>
          <w:rtl/>
        </w:rPr>
        <w:t>ציון האיכות*</w:t>
      </w:r>
      <w:r w:rsidR="00CF41C1">
        <w:rPr>
          <w:rFonts w:asciiTheme="majorBidi" w:hAnsiTheme="majorBidi" w:hint="cs"/>
          <w:bCs/>
          <w:sz w:val="28"/>
          <w:szCs w:val="28"/>
          <w:rtl/>
        </w:rPr>
        <w:t>60</w:t>
      </w:r>
      <w:r w:rsidRPr="006302BB">
        <w:rPr>
          <w:rFonts w:asciiTheme="majorBidi" w:hAnsiTheme="majorBidi" w:hint="cs"/>
          <w:bCs/>
          <w:sz w:val="28"/>
          <w:szCs w:val="28"/>
          <w:rtl/>
        </w:rPr>
        <w:t>% + ציון המחיר*</w:t>
      </w:r>
      <w:r w:rsidR="00831B18">
        <w:rPr>
          <w:rFonts w:asciiTheme="majorBidi" w:hAnsiTheme="majorBidi" w:hint="cs"/>
          <w:bCs/>
          <w:sz w:val="28"/>
          <w:szCs w:val="28"/>
          <w:rtl/>
        </w:rPr>
        <w:t>4</w:t>
      </w:r>
      <w:r w:rsidR="00CF41C1">
        <w:rPr>
          <w:rFonts w:asciiTheme="majorBidi" w:hAnsiTheme="majorBidi" w:hint="cs"/>
          <w:bCs/>
          <w:sz w:val="28"/>
          <w:szCs w:val="28"/>
          <w:rtl/>
        </w:rPr>
        <w:t>0</w:t>
      </w:r>
      <w:r w:rsidRPr="006302BB">
        <w:rPr>
          <w:rFonts w:asciiTheme="majorBidi" w:hAnsiTheme="majorBidi" w:hint="cs"/>
          <w:bCs/>
          <w:sz w:val="28"/>
          <w:szCs w:val="28"/>
          <w:rtl/>
        </w:rPr>
        <w:t>%</w:t>
      </w:r>
      <w:r w:rsidRPr="006302BB">
        <w:rPr>
          <w:rFonts w:asciiTheme="majorBidi" w:hAnsiTheme="majorBidi"/>
          <w:bCs/>
          <w:szCs w:val="24"/>
          <w:rtl/>
        </w:rPr>
        <w:t xml:space="preserve"> </w:t>
      </w:r>
      <w:r w:rsidRPr="006302BB">
        <w:rPr>
          <w:rFonts w:asciiTheme="majorBidi" w:hAnsiTheme="majorBidi"/>
          <w:bCs/>
          <w:sz w:val="28"/>
          <w:szCs w:val="28"/>
          <w:rtl/>
        </w:rPr>
        <w:t xml:space="preserve">= </w:t>
      </w:r>
      <w:r w:rsidRPr="006302BB">
        <w:rPr>
          <w:rFonts w:asciiTheme="majorBidi" w:hAnsiTheme="majorBidi" w:hint="cs"/>
          <w:bCs/>
          <w:sz w:val="28"/>
          <w:szCs w:val="28"/>
          <w:rtl/>
        </w:rPr>
        <w:t>ציון סופי</w:t>
      </w:r>
    </w:p>
    <w:p w14:paraId="3AD58F37" w14:textId="77777777" w:rsidR="006302BB" w:rsidRDefault="006302BB" w:rsidP="00CF2054">
      <w:pPr>
        <w:spacing w:line="360" w:lineRule="auto"/>
        <w:jc w:val="both"/>
        <w:rPr>
          <w:rFonts w:asciiTheme="majorBidi" w:hAnsiTheme="majorBidi"/>
          <w:szCs w:val="24"/>
          <w:rtl/>
        </w:rPr>
      </w:pPr>
    </w:p>
    <w:p w14:paraId="2DE4110A"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216E813B"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27606AAF"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38E98288"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החלקים שלא סומנו כמידע חסוי, ייחשבו כמידע הניתן לגילוי במידת הצורך, לרבות העברתם לעיון מציעים שלא זכו במכרז. </w:t>
      </w:r>
    </w:p>
    <w:p w14:paraId="714175C4"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774FE2A6" w14:textId="77777777" w:rsidR="00D22A8D" w:rsidRPr="00314B9E" w:rsidRDefault="00D22A8D" w:rsidP="00D22A8D">
      <w:pPr>
        <w:spacing w:line="360" w:lineRule="auto"/>
        <w:contextualSpacing/>
        <w:jc w:val="both"/>
        <w:rPr>
          <w:rFonts w:asciiTheme="majorBidi" w:hAnsiTheme="majorBidi"/>
          <w:sz w:val="28"/>
          <w:szCs w:val="28"/>
          <w:rtl/>
        </w:rPr>
      </w:pPr>
    </w:p>
    <w:p w14:paraId="4EB703A6"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5E13CF32"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39008D7A"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54052C4" w14:textId="77777777" w:rsidR="008B43F3" w:rsidRPr="00314B9E" w:rsidRDefault="008B43F3" w:rsidP="00314B9E">
      <w:pPr>
        <w:spacing w:line="360" w:lineRule="auto"/>
        <w:jc w:val="both"/>
        <w:rPr>
          <w:rFonts w:asciiTheme="majorBidi" w:hAnsiTheme="majorBidi"/>
          <w:b/>
          <w:bCs/>
          <w:szCs w:val="24"/>
          <w:u w:val="single"/>
          <w:rtl/>
        </w:rPr>
      </w:pPr>
    </w:p>
    <w:p w14:paraId="6FB4140C" w14:textId="77777777"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6A72114F"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350EF4C4"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19D0E0B7"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D499A54" w14:textId="77777777"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0BB27E28"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599E7EE6"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0772A80"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66A64E62"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1519F64C" w14:textId="77777777"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00A7C48" w14:textId="77777777" w:rsidR="0015175F" w:rsidRPr="00314B9E" w:rsidRDefault="0015175F" w:rsidP="00D15B6C">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4D4E9240"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5A4D6EA6"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679AC87E"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80A8315"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06539965"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50306639" w14:textId="77777777" w:rsidR="00A83A9A" w:rsidRPr="00A83A9A" w:rsidRDefault="00A83A9A">
      <w:pPr>
        <w:bidi w:val="0"/>
        <w:rPr>
          <w:rFonts w:asciiTheme="majorBidi" w:hAnsiTheme="majorBidi"/>
          <w:sz w:val="28"/>
          <w:szCs w:val="28"/>
          <w:rtl/>
          <w:lang w:eastAsia="he-IL"/>
        </w:rPr>
      </w:pPr>
    </w:p>
    <w:p w14:paraId="6BCE6AD3" w14:textId="77777777" w:rsidR="00846CA9" w:rsidRPr="00314B9E"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68E523DA"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399D3E22"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60657352"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2F05E9E1" w14:textId="77777777"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10EA3575" w14:textId="77777777" w:rsidR="00C51527" w:rsidRPr="00C51527" w:rsidRDefault="00C51527">
      <w:pPr>
        <w:bidi w:val="0"/>
        <w:rPr>
          <w:rFonts w:asciiTheme="majorBidi" w:hAnsiTheme="majorBidi"/>
          <w:sz w:val="28"/>
          <w:szCs w:val="28"/>
          <w:rtl/>
          <w:lang w:eastAsia="he-IL"/>
        </w:rPr>
      </w:pPr>
    </w:p>
    <w:p w14:paraId="04117F62"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2E5076B8"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FE73973"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4493CAFE"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74DF406C" w14:textId="460852FB" w:rsidR="00F22597" w:rsidRPr="00314B9E" w:rsidRDefault="00F22597" w:rsidP="001A4D65">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1A4D65" w:rsidRPr="001A4D65">
        <w:rPr>
          <w:rFonts w:asciiTheme="majorBidi" w:hAnsiTheme="majorBidi" w:hint="cs"/>
          <w:b/>
          <w:bCs/>
          <w:szCs w:val="24"/>
          <w:highlight w:val="yellow"/>
          <w:rtl/>
        </w:rPr>
        <w:t>15.10.2017</w:t>
      </w:r>
      <w:r w:rsidRPr="00314B9E">
        <w:rPr>
          <w:rFonts w:asciiTheme="majorBidi" w:hAnsiTheme="majorBidi"/>
          <w:szCs w:val="24"/>
          <w:rtl/>
        </w:rPr>
        <w:t xml:space="preserve"> בשעה 14:00. </w:t>
      </w:r>
    </w:p>
    <w:p w14:paraId="33B75A62" w14:textId="75B07043" w:rsidR="00F22597" w:rsidRPr="00314B9E" w:rsidRDefault="00F22597" w:rsidP="00184CB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שאלות ובקשות כאמור יש להפנות ל</w:t>
      </w:r>
      <w:r w:rsidR="001A4D65">
        <w:rPr>
          <w:rFonts w:asciiTheme="majorBidi" w:hAnsiTheme="majorBidi" w:hint="cs"/>
          <w:szCs w:val="24"/>
          <w:rtl/>
        </w:rPr>
        <w:t>מר אילן בכר</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1A4D65">
        <w:t>ilanb@energy.gov.il</w:t>
      </w:r>
      <w:r w:rsidR="003114B8" w:rsidRPr="00B52738">
        <w:rPr>
          <w:rFonts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לאחר מועד זה. על הפונה חלה האחריות לוודא קבלת הדוא"ל ששלח, באמצעות טלפון שמספר</w:t>
      </w:r>
      <w:r w:rsidR="00184CB6">
        <w:rPr>
          <w:rFonts w:asciiTheme="majorBidi" w:hAnsiTheme="majorBidi" w:hint="cs"/>
          <w:szCs w:val="24"/>
          <w:rtl/>
        </w:rPr>
        <w:t>ו 02-5006761</w:t>
      </w:r>
      <w:r w:rsidRPr="00314B9E">
        <w:rPr>
          <w:rFonts w:asciiTheme="majorBidi" w:hAnsiTheme="majorBidi"/>
          <w:szCs w:val="24"/>
          <w:rtl/>
        </w:rPr>
        <w:t>.</w:t>
      </w:r>
    </w:p>
    <w:p w14:paraId="1C1331DA" w14:textId="77777777" w:rsidR="00F22597"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5F7D8498" w14:textId="77777777" w:rsidTr="005C206F">
        <w:tc>
          <w:tcPr>
            <w:tcW w:w="1417" w:type="dxa"/>
          </w:tcPr>
          <w:p w14:paraId="276C4047"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7EEAB397"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0CF892DB"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37269DB9"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1A5E6E8D" w14:textId="77777777" w:rsidTr="005C206F">
        <w:tc>
          <w:tcPr>
            <w:tcW w:w="1417" w:type="dxa"/>
          </w:tcPr>
          <w:p w14:paraId="6D549282"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60857684"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7B20985E"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2C823600" w14:textId="77777777" w:rsidR="005C206F" w:rsidRPr="00314B9E" w:rsidRDefault="005C206F" w:rsidP="00314B9E">
            <w:pPr>
              <w:tabs>
                <w:tab w:val="left" w:pos="8617"/>
              </w:tabs>
              <w:spacing w:line="360" w:lineRule="auto"/>
              <w:jc w:val="both"/>
              <w:rPr>
                <w:rFonts w:asciiTheme="majorBidi" w:hAnsiTheme="majorBidi"/>
                <w:szCs w:val="24"/>
                <w:rtl/>
              </w:rPr>
            </w:pPr>
          </w:p>
        </w:tc>
      </w:tr>
      <w:tr w:rsidR="008951E0" w:rsidRPr="00314B9E" w14:paraId="7261B662" w14:textId="77777777" w:rsidTr="005C206F">
        <w:tc>
          <w:tcPr>
            <w:tcW w:w="1417" w:type="dxa"/>
          </w:tcPr>
          <w:p w14:paraId="4492A032" w14:textId="77777777" w:rsidR="008951E0" w:rsidRPr="00314B9E" w:rsidRDefault="008951E0" w:rsidP="00314B9E">
            <w:pPr>
              <w:tabs>
                <w:tab w:val="left" w:pos="8617"/>
              </w:tabs>
              <w:spacing w:line="360" w:lineRule="auto"/>
              <w:jc w:val="both"/>
              <w:rPr>
                <w:rFonts w:asciiTheme="majorBidi" w:hAnsiTheme="majorBidi"/>
                <w:szCs w:val="24"/>
                <w:rtl/>
              </w:rPr>
            </w:pPr>
          </w:p>
        </w:tc>
        <w:tc>
          <w:tcPr>
            <w:tcW w:w="993" w:type="dxa"/>
          </w:tcPr>
          <w:p w14:paraId="48186A37" w14:textId="77777777" w:rsidR="008951E0" w:rsidRPr="00314B9E" w:rsidRDefault="008951E0" w:rsidP="00314B9E">
            <w:pPr>
              <w:tabs>
                <w:tab w:val="left" w:pos="8617"/>
              </w:tabs>
              <w:spacing w:line="360" w:lineRule="auto"/>
              <w:jc w:val="both"/>
              <w:rPr>
                <w:rFonts w:asciiTheme="majorBidi" w:hAnsiTheme="majorBidi"/>
                <w:szCs w:val="24"/>
                <w:rtl/>
              </w:rPr>
            </w:pPr>
          </w:p>
        </w:tc>
        <w:tc>
          <w:tcPr>
            <w:tcW w:w="2409" w:type="dxa"/>
          </w:tcPr>
          <w:p w14:paraId="6BAFA7D4" w14:textId="77777777" w:rsidR="008951E0" w:rsidRPr="00314B9E" w:rsidRDefault="008951E0" w:rsidP="00314B9E">
            <w:pPr>
              <w:tabs>
                <w:tab w:val="left" w:pos="8617"/>
              </w:tabs>
              <w:spacing w:line="360" w:lineRule="auto"/>
              <w:jc w:val="both"/>
              <w:rPr>
                <w:rFonts w:asciiTheme="majorBidi" w:hAnsiTheme="majorBidi"/>
                <w:szCs w:val="24"/>
                <w:rtl/>
              </w:rPr>
            </w:pPr>
          </w:p>
        </w:tc>
        <w:tc>
          <w:tcPr>
            <w:tcW w:w="3261" w:type="dxa"/>
          </w:tcPr>
          <w:p w14:paraId="4CC666C7" w14:textId="77777777" w:rsidR="008951E0" w:rsidRPr="00314B9E" w:rsidRDefault="008951E0" w:rsidP="00314B9E">
            <w:pPr>
              <w:tabs>
                <w:tab w:val="left" w:pos="8617"/>
              </w:tabs>
              <w:spacing w:line="360" w:lineRule="auto"/>
              <w:jc w:val="both"/>
              <w:rPr>
                <w:rFonts w:asciiTheme="majorBidi" w:hAnsiTheme="majorBidi"/>
                <w:szCs w:val="24"/>
                <w:rtl/>
              </w:rPr>
            </w:pPr>
          </w:p>
        </w:tc>
      </w:tr>
    </w:tbl>
    <w:p w14:paraId="33C3D4D1" w14:textId="77777777" w:rsidR="00A025BE" w:rsidRPr="00314B9E" w:rsidRDefault="00A025BE" w:rsidP="00314B9E">
      <w:pPr>
        <w:tabs>
          <w:tab w:val="left" w:pos="8958"/>
        </w:tabs>
        <w:spacing w:line="360" w:lineRule="auto"/>
        <w:jc w:val="both"/>
        <w:rPr>
          <w:rFonts w:asciiTheme="majorBidi" w:hAnsiTheme="majorBidi"/>
          <w:szCs w:val="24"/>
        </w:rPr>
      </w:pPr>
    </w:p>
    <w:p w14:paraId="7AC8153D" w14:textId="170169A3" w:rsidR="00F22597" w:rsidRPr="00314B9E" w:rsidRDefault="00F22597" w:rsidP="001A4D65">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1A4D65">
        <w:rPr>
          <w:rFonts w:asciiTheme="majorBidi" w:hAnsiTheme="majorBidi" w:hint="cs"/>
          <w:b/>
          <w:bCs/>
          <w:szCs w:val="24"/>
          <w:highlight w:val="yellow"/>
          <w:rtl/>
        </w:rPr>
        <w:t>2</w:t>
      </w:r>
      <w:r w:rsidR="001A4D65" w:rsidRPr="001A4D65">
        <w:rPr>
          <w:rFonts w:asciiTheme="majorBidi" w:hAnsiTheme="majorBidi" w:hint="cs"/>
          <w:b/>
          <w:bCs/>
          <w:szCs w:val="24"/>
          <w:highlight w:val="yellow"/>
          <w:rtl/>
        </w:rPr>
        <w:t>5.10.2017</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68E3B1A7" w14:textId="77777777" w:rsidR="00971040"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02235479" w14:textId="77777777" w:rsidR="00D22A8D" w:rsidRDefault="00D22A8D" w:rsidP="00314B9E">
      <w:pPr>
        <w:tabs>
          <w:tab w:val="left" w:pos="6185"/>
          <w:tab w:val="left" w:pos="6752"/>
        </w:tabs>
        <w:spacing w:line="360" w:lineRule="auto"/>
        <w:rPr>
          <w:rFonts w:asciiTheme="majorBidi" w:hAnsiTheme="majorBidi"/>
          <w:szCs w:val="24"/>
          <w:rtl/>
        </w:rPr>
      </w:pPr>
    </w:p>
    <w:p w14:paraId="206C62A7" w14:textId="77777777" w:rsidR="00C51527" w:rsidRDefault="00C51527" w:rsidP="00314B9E">
      <w:pPr>
        <w:tabs>
          <w:tab w:val="left" w:pos="6185"/>
          <w:tab w:val="left" w:pos="6752"/>
        </w:tabs>
        <w:spacing w:line="360" w:lineRule="auto"/>
        <w:rPr>
          <w:rFonts w:asciiTheme="majorBidi" w:hAnsiTheme="majorBidi"/>
          <w:szCs w:val="24"/>
          <w:rtl/>
        </w:rPr>
      </w:pPr>
    </w:p>
    <w:p w14:paraId="79115917"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2993AF95"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1C3B415" w14:textId="77777777" w:rsidR="006C06CA" w:rsidRPr="00314B9E" w:rsidRDefault="006C06CA" w:rsidP="00314B9E">
      <w:pPr>
        <w:bidi w:val="0"/>
        <w:rPr>
          <w:rFonts w:asciiTheme="majorBidi" w:hAnsiTheme="majorBidi"/>
          <w:b/>
          <w:bCs/>
          <w:szCs w:val="24"/>
          <w:u w:val="single"/>
          <w:rtl/>
        </w:rPr>
      </w:pPr>
    </w:p>
    <w:p w14:paraId="6BE05202" w14:textId="77777777" w:rsidR="00CF7737" w:rsidRPr="00314B9E" w:rsidRDefault="00CF7737" w:rsidP="00314B9E">
      <w:pPr>
        <w:rPr>
          <w:rFonts w:asciiTheme="majorBidi" w:hAnsiTheme="majorBidi"/>
          <w:rtl/>
        </w:rPr>
      </w:pPr>
      <w:bookmarkStart w:id="0" w:name="_Toc285980546"/>
      <w:bookmarkStart w:id="1" w:name="_Toc288647182"/>
      <w:bookmarkStart w:id="2" w:name="_Toc324232052"/>
    </w:p>
    <w:p w14:paraId="17B70267" w14:textId="77777777" w:rsidR="00FF383D" w:rsidRPr="005C206F" w:rsidRDefault="00FF383D">
      <w:pPr>
        <w:bidi w:val="0"/>
        <w:rPr>
          <w:rFonts w:asciiTheme="majorBidi" w:hAnsiTheme="majorBidi"/>
        </w:rPr>
      </w:pPr>
    </w:p>
    <w:p w14:paraId="62E3DDA4"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4B6D3095" w14:textId="77777777" w:rsidTr="005C206F">
        <w:trPr>
          <w:trHeight w:hRule="exact" w:val="561"/>
        </w:trPr>
        <w:tc>
          <w:tcPr>
            <w:tcW w:w="8958" w:type="dxa"/>
            <w:tcBorders>
              <w:top w:val="nil"/>
              <w:bottom w:val="nil"/>
            </w:tcBorders>
            <w:shd w:val="clear" w:color="auto" w:fill="D9D9D9" w:themeFill="background1" w:themeFillShade="D9"/>
            <w:vAlign w:val="center"/>
          </w:tcPr>
          <w:p w14:paraId="5ABACD92"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53A43258" w14:textId="77777777" w:rsidTr="005C206F">
        <w:trPr>
          <w:trHeight w:hRule="exact" w:val="561"/>
        </w:trPr>
        <w:tc>
          <w:tcPr>
            <w:tcW w:w="8958" w:type="dxa"/>
            <w:tcBorders>
              <w:top w:val="nil"/>
              <w:bottom w:val="nil"/>
            </w:tcBorders>
            <w:shd w:val="clear" w:color="auto" w:fill="1B3461"/>
            <w:vAlign w:val="center"/>
          </w:tcPr>
          <w:p w14:paraId="36ED961A"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0"/>
    <w:bookmarkEnd w:id="1"/>
    <w:bookmarkEnd w:id="2"/>
    <w:p w14:paraId="5D2C3E12"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05562C28"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55E8B86C" w14:textId="77777777"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5BF7E26C"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4FB6253F"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19BFBDD4"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BE21C9E"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5C70D8DA"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03BFBFC"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483ED5C0"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2D9B137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146D1F0"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4F0BAE2" w14:textId="77777777"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223E29A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45D08BF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6C964138"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5B50EDEA"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4AC40B7D" w14:textId="77777777"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5DF9A050" w14:textId="77777777"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4C87F81A"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1745CB86"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0EF35B5E" w14:textId="77777777" w:rsidTr="00AE7D9C">
        <w:tc>
          <w:tcPr>
            <w:tcW w:w="1927" w:type="dxa"/>
          </w:tcPr>
          <w:p w14:paraId="6B9D917E" w14:textId="77777777" w:rsidR="0055257B" w:rsidRPr="00314B9E" w:rsidRDefault="0055257B" w:rsidP="00314B9E">
            <w:pPr>
              <w:spacing w:line="360" w:lineRule="auto"/>
              <w:jc w:val="both"/>
              <w:rPr>
                <w:rFonts w:asciiTheme="majorBidi" w:hAnsiTheme="majorBidi"/>
              </w:rPr>
            </w:pPr>
          </w:p>
        </w:tc>
        <w:tc>
          <w:tcPr>
            <w:tcW w:w="3470" w:type="dxa"/>
          </w:tcPr>
          <w:p w14:paraId="16E3895C" w14:textId="77777777" w:rsidR="0055257B" w:rsidRPr="00314B9E" w:rsidRDefault="0055257B" w:rsidP="00314B9E">
            <w:pPr>
              <w:spacing w:line="360" w:lineRule="auto"/>
              <w:jc w:val="both"/>
              <w:rPr>
                <w:rFonts w:asciiTheme="majorBidi" w:hAnsiTheme="majorBidi"/>
              </w:rPr>
            </w:pPr>
          </w:p>
        </w:tc>
        <w:tc>
          <w:tcPr>
            <w:tcW w:w="3125" w:type="dxa"/>
          </w:tcPr>
          <w:p w14:paraId="32194831" w14:textId="77777777" w:rsidR="0055257B" w:rsidRPr="00314B9E" w:rsidRDefault="0055257B" w:rsidP="00314B9E">
            <w:pPr>
              <w:spacing w:line="360" w:lineRule="auto"/>
              <w:jc w:val="both"/>
              <w:rPr>
                <w:rFonts w:asciiTheme="majorBidi" w:hAnsiTheme="majorBidi"/>
              </w:rPr>
            </w:pPr>
          </w:p>
        </w:tc>
      </w:tr>
      <w:tr w:rsidR="0055257B" w:rsidRPr="00314B9E" w14:paraId="7D2264AD" w14:textId="77777777" w:rsidTr="00AE7D9C">
        <w:tc>
          <w:tcPr>
            <w:tcW w:w="1927" w:type="dxa"/>
            <w:shd w:val="pct5" w:color="auto" w:fill="auto"/>
          </w:tcPr>
          <w:p w14:paraId="2904D747"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39C38620"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1CFD5078"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3D04D313"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2B7D4CD1" w14:textId="77777777" w:rsidR="0055257B" w:rsidRPr="00314B9E" w:rsidRDefault="0055257B" w:rsidP="00314B9E">
      <w:pPr>
        <w:spacing w:line="360" w:lineRule="auto"/>
        <w:jc w:val="both"/>
        <w:rPr>
          <w:rFonts w:asciiTheme="majorBidi" w:hAnsiTheme="majorBidi"/>
          <w:szCs w:val="24"/>
        </w:rPr>
      </w:pPr>
    </w:p>
    <w:p w14:paraId="00F8AD18" w14:textId="77777777" w:rsidR="0099617C" w:rsidRPr="00314B9E" w:rsidRDefault="0099617C" w:rsidP="00314B9E">
      <w:pPr>
        <w:bidi w:val="0"/>
        <w:rPr>
          <w:rFonts w:asciiTheme="majorBidi" w:hAnsiTheme="majorBidi"/>
          <w:b/>
          <w:bCs/>
          <w:szCs w:val="24"/>
          <w:u w:val="single"/>
          <w:rtl/>
        </w:rPr>
      </w:pPr>
    </w:p>
    <w:p w14:paraId="5F1529EA" w14:textId="77777777" w:rsidR="0099617C" w:rsidRPr="00314B9E" w:rsidRDefault="0099617C" w:rsidP="00314B9E">
      <w:pPr>
        <w:bidi w:val="0"/>
        <w:rPr>
          <w:rFonts w:asciiTheme="majorBidi" w:hAnsiTheme="majorBidi"/>
          <w:b/>
          <w:bCs/>
          <w:szCs w:val="24"/>
          <w:u w:val="single"/>
          <w:rtl/>
        </w:rPr>
      </w:pPr>
    </w:p>
    <w:p w14:paraId="49F5D8B0" w14:textId="77777777" w:rsidR="0099617C" w:rsidRPr="00314B9E" w:rsidRDefault="0099617C" w:rsidP="00314B9E">
      <w:pPr>
        <w:bidi w:val="0"/>
        <w:rPr>
          <w:rFonts w:asciiTheme="majorBidi" w:hAnsiTheme="majorBidi"/>
          <w:b/>
          <w:bCs/>
          <w:szCs w:val="24"/>
          <w:u w:val="single"/>
          <w:rtl/>
        </w:rPr>
      </w:pPr>
    </w:p>
    <w:p w14:paraId="7786C5B4" w14:textId="77777777" w:rsidR="0099617C" w:rsidRDefault="0099617C" w:rsidP="00314B9E">
      <w:pPr>
        <w:bidi w:val="0"/>
        <w:rPr>
          <w:rFonts w:asciiTheme="majorBidi" w:hAnsiTheme="majorBidi"/>
          <w:b/>
          <w:bCs/>
          <w:szCs w:val="24"/>
          <w:u w:val="single"/>
        </w:rPr>
      </w:pPr>
    </w:p>
    <w:p w14:paraId="085B8E91" w14:textId="77777777" w:rsidR="003114B8" w:rsidRPr="00314B9E" w:rsidRDefault="003114B8" w:rsidP="003114B8">
      <w:pPr>
        <w:bidi w:val="0"/>
        <w:rPr>
          <w:rFonts w:asciiTheme="majorBidi" w:hAnsiTheme="majorBidi"/>
          <w:b/>
          <w:bCs/>
          <w:szCs w:val="24"/>
          <w:u w:val="single"/>
          <w:rtl/>
        </w:rPr>
      </w:pPr>
    </w:p>
    <w:p w14:paraId="3B791409"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0E524B52" w14:textId="77777777" w:rsidTr="005C206F">
        <w:trPr>
          <w:trHeight w:hRule="exact" w:val="561"/>
        </w:trPr>
        <w:tc>
          <w:tcPr>
            <w:tcW w:w="8958" w:type="dxa"/>
            <w:tcBorders>
              <w:top w:val="nil"/>
              <w:bottom w:val="nil"/>
            </w:tcBorders>
            <w:shd w:val="clear" w:color="auto" w:fill="D9D9D9" w:themeFill="background1" w:themeFillShade="D9"/>
            <w:vAlign w:val="center"/>
          </w:tcPr>
          <w:p w14:paraId="2F02826D"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1C5EBDC4" w14:textId="77777777" w:rsidTr="005C206F">
        <w:trPr>
          <w:trHeight w:hRule="exact" w:val="561"/>
        </w:trPr>
        <w:tc>
          <w:tcPr>
            <w:tcW w:w="8958" w:type="dxa"/>
            <w:tcBorders>
              <w:top w:val="nil"/>
              <w:bottom w:val="nil"/>
            </w:tcBorders>
            <w:shd w:val="clear" w:color="auto" w:fill="1B3461"/>
            <w:vAlign w:val="center"/>
          </w:tcPr>
          <w:p w14:paraId="0620335A"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14:paraId="79A2D946" w14:textId="77777777" w:rsidR="00D22A8D" w:rsidRPr="00D22A8D" w:rsidRDefault="00D22A8D" w:rsidP="00D22A8D">
      <w:pPr>
        <w:rPr>
          <w:rtl/>
        </w:rPr>
      </w:pPr>
    </w:p>
    <w:p w14:paraId="777640CC" w14:textId="28C09D55" w:rsidR="005E2D33" w:rsidRPr="00314B9E" w:rsidRDefault="00146230" w:rsidP="00DB7BEB">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DB7BEB">
        <w:rPr>
          <w:rFonts w:asciiTheme="majorBidi" w:hAnsiTheme="majorBidi" w:hint="cs"/>
          <w:b/>
          <w:bCs/>
          <w:sz w:val="32"/>
          <w:szCs w:val="32"/>
          <w:u w:val="single"/>
          <w:rtl/>
        </w:rPr>
        <w:t>92/17</w:t>
      </w:r>
      <w:r w:rsidRPr="00D22A8D">
        <w:rPr>
          <w:rFonts w:asciiTheme="majorBidi" w:hAnsiTheme="majorBidi"/>
          <w:b/>
          <w:bCs/>
          <w:sz w:val="32"/>
          <w:szCs w:val="32"/>
          <w:u w:val="single"/>
          <w:rtl/>
        </w:rPr>
        <w:t xml:space="preserve"> למתן שירותי </w:t>
      </w:r>
      <w:r w:rsidR="003114B8" w:rsidRPr="003114B8">
        <w:rPr>
          <w:rFonts w:asciiTheme="majorBidi" w:hAnsiTheme="majorBidi"/>
          <w:b/>
          <w:bCs/>
          <w:sz w:val="32"/>
          <w:szCs w:val="32"/>
          <w:u w:val="single"/>
          <w:rtl/>
        </w:rPr>
        <w:t>ייעוץ בנושא אחסון טווח ארוך של דלקים</w:t>
      </w:r>
      <w:r w:rsidR="00D26CF5" w:rsidRPr="00D22A8D">
        <w:rPr>
          <w:rFonts w:asciiTheme="majorBidi" w:hAnsiTheme="majorBidi"/>
          <w:b/>
          <w:bCs/>
          <w:sz w:val="32"/>
          <w:szCs w:val="32"/>
          <w:u w:val="single"/>
          <w:rtl/>
        </w:rPr>
        <w:t xml:space="preserve"> עבור </w:t>
      </w:r>
      <w:r w:rsidR="00591140">
        <w:rPr>
          <w:rFonts w:asciiTheme="majorBidi" w:hAnsiTheme="majorBidi"/>
          <w:b/>
          <w:bCs/>
          <w:sz w:val="32"/>
          <w:szCs w:val="32"/>
          <w:u w:val="single"/>
          <w:rtl/>
        </w:rPr>
        <w:t>משרד האנרגיה</w:t>
      </w:r>
    </w:p>
    <w:p w14:paraId="0EA0C162"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48277609" w14:textId="25179558" w:rsidR="00846CA9" w:rsidRPr="00CF1EAA" w:rsidRDefault="00591140" w:rsidP="0082445E">
      <w:pPr>
        <w:tabs>
          <w:tab w:val="right" w:pos="138"/>
        </w:tabs>
        <w:autoSpaceDE w:val="0"/>
        <w:autoSpaceDN w:val="0"/>
        <w:adjustRightInd w:val="0"/>
        <w:spacing w:line="360" w:lineRule="auto"/>
        <w:ind w:left="360"/>
        <w:jc w:val="both"/>
        <w:rPr>
          <w:rFonts w:asciiTheme="majorBidi" w:hAnsiTheme="majorBidi"/>
          <w:szCs w:val="24"/>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82445E">
        <w:rPr>
          <w:rFonts w:asciiTheme="majorBidi" w:hAnsiTheme="majorBidi" w:hint="cs"/>
          <w:szCs w:val="24"/>
          <w:rtl/>
        </w:rPr>
        <w:t>מינהל הדלק והגז</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לקבל </w:t>
      </w:r>
      <w:r w:rsidR="0066078A">
        <w:rPr>
          <w:rFonts w:asciiTheme="majorBidi" w:hAnsiTheme="majorBidi"/>
          <w:szCs w:val="24"/>
          <w:rtl/>
        </w:rPr>
        <w:t xml:space="preserve">שירותי ייעוץ בנושא אחסון טווח ארוך של דלקים בנושא אחסון טווח ארוך של </w:t>
      </w:r>
      <w:r w:rsidR="0066078A" w:rsidRPr="00CF1EAA">
        <w:rPr>
          <w:rFonts w:asciiTheme="majorBidi" w:hAnsiTheme="majorBidi"/>
          <w:szCs w:val="24"/>
          <w:rtl/>
        </w:rPr>
        <w:t>דלקים</w:t>
      </w:r>
      <w:r w:rsidR="0082445E" w:rsidRPr="00CF1EAA">
        <w:rPr>
          <w:rFonts w:asciiTheme="majorBidi" w:hAnsiTheme="majorBidi" w:hint="cs"/>
          <w:szCs w:val="24"/>
          <w:rtl/>
        </w:rPr>
        <w:t>.</w:t>
      </w:r>
    </w:p>
    <w:p w14:paraId="2CE82245" w14:textId="77777777" w:rsidR="005E2D33" w:rsidRPr="00314B9E"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6077733A"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18C60D1" w14:textId="77777777" w:rsidR="005E2D33" w:rsidRPr="007312E9" w:rsidRDefault="0082445E" w:rsidP="0082445E">
      <w:pPr>
        <w:numPr>
          <w:ilvl w:val="1"/>
          <w:numId w:val="53"/>
        </w:numPr>
        <w:spacing w:line="360" w:lineRule="auto"/>
        <w:ind w:left="1020" w:hanging="567"/>
        <w:contextualSpacing/>
        <w:jc w:val="both"/>
        <w:outlineLvl w:val="0"/>
        <w:rPr>
          <w:rFonts w:asciiTheme="majorBidi" w:hAnsiTheme="majorBidi"/>
          <w:b/>
          <w:bCs/>
          <w:szCs w:val="24"/>
          <w:rtl/>
        </w:rPr>
      </w:pPr>
      <w:r w:rsidRPr="00C52D4F">
        <w:rPr>
          <w:rFonts w:asciiTheme="majorBidi" w:hAnsiTheme="majorBidi" w:hint="cs"/>
          <w:b/>
          <w:bCs/>
          <w:szCs w:val="24"/>
          <w:u w:val="single"/>
          <w:rtl/>
        </w:rPr>
        <w:t>פירוט העבודה</w:t>
      </w:r>
    </w:p>
    <w:p w14:paraId="616B2F94" w14:textId="77777777" w:rsidR="0082445E" w:rsidRPr="0082445E" w:rsidRDefault="0082445E" w:rsidP="0082445E">
      <w:pPr>
        <w:numPr>
          <w:ilvl w:val="2"/>
          <w:numId w:val="53"/>
        </w:numPr>
        <w:spacing w:line="360" w:lineRule="auto"/>
        <w:ind w:left="1870" w:hanging="850"/>
        <w:contextualSpacing/>
        <w:jc w:val="both"/>
        <w:outlineLvl w:val="0"/>
        <w:rPr>
          <w:rFonts w:asciiTheme="majorBidi" w:hAnsiTheme="majorBidi"/>
          <w:szCs w:val="24"/>
          <w:rtl/>
        </w:rPr>
      </w:pPr>
      <w:r w:rsidRPr="0082445E">
        <w:rPr>
          <w:rFonts w:asciiTheme="majorBidi" w:hAnsiTheme="majorBidi"/>
          <w:szCs w:val="24"/>
          <w:rtl/>
        </w:rPr>
        <w:t>השווא</w:t>
      </w:r>
      <w:r>
        <w:rPr>
          <w:rFonts w:asciiTheme="majorBidi" w:hAnsiTheme="majorBidi" w:hint="cs"/>
          <w:szCs w:val="24"/>
          <w:rtl/>
        </w:rPr>
        <w:t xml:space="preserve">ת </w:t>
      </w:r>
      <w:r w:rsidRPr="0082445E">
        <w:rPr>
          <w:rFonts w:asciiTheme="majorBidi" w:hAnsiTheme="majorBidi"/>
          <w:szCs w:val="24"/>
          <w:rtl/>
        </w:rPr>
        <w:t>תוצאות הבדיקות לדרישות תקן המוצר.</w:t>
      </w:r>
    </w:p>
    <w:p w14:paraId="680D320E" w14:textId="77777777" w:rsidR="0082445E" w:rsidRPr="0082445E" w:rsidRDefault="0082445E" w:rsidP="0082445E">
      <w:pPr>
        <w:numPr>
          <w:ilvl w:val="2"/>
          <w:numId w:val="53"/>
        </w:numPr>
        <w:spacing w:line="360" w:lineRule="auto"/>
        <w:ind w:left="1870" w:hanging="850"/>
        <w:contextualSpacing/>
        <w:jc w:val="both"/>
        <w:outlineLvl w:val="0"/>
        <w:rPr>
          <w:rFonts w:asciiTheme="majorBidi" w:hAnsiTheme="majorBidi"/>
          <w:szCs w:val="24"/>
        </w:rPr>
      </w:pPr>
      <w:r w:rsidRPr="0082445E">
        <w:rPr>
          <w:rFonts w:asciiTheme="majorBidi" w:hAnsiTheme="majorBidi"/>
          <w:szCs w:val="24"/>
          <w:rtl/>
        </w:rPr>
        <w:t>השוואת התוצאות של הבדיקות יחסית לתוצאות שהתקבלו בעבר.</w:t>
      </w:r>
    </w:p>
    <w:p w14:paraId="5D463580" w14:textId="77777777" w:rsidR="0082445E" w:rsidRPr="0082445E" w:rsidRDefault="0082445E" w:rsidP="0082445E">
      <w:pPr>
        <w:numPr>
          <w:ilvl w:val="2"/>
          <w:numId w:val="53"/>
        </w:numPr>
        <w:spacing w:line="360" w:lineRule="auto"/>
        <w:ind w:left="1870" w:hanging="850"/>
        <w:contextualSpacing/>
        <w:jc w:val="both"/>
        <w:outlineLvl w:val="0"/>
        <w:rPr>
          <w:rFonts w:asciiTheme="majorBidi" w:hAnsiTheme="majorBidi"/>
          <w:szCs w:val="24"/>
        </w:rPr>
      </w:pPr>
      <w:r w:rsidRPr="0082445E">
        <w:rPr>
          <w:rFonts w:asciiTheme="majorBidi" w:hAnsiTheme="majorBidi"/>
          <w:szCs w:val="24"/>
          <w:rtl/>
        </w:rPr>
        <w:t xml:space="preserve">מעקב אחר המוצרים </w:t>
      </w:r>
      <w:r w:rsidRPr="0082445E">
        <w:rPr>
          <w:rFonts w:asciiTheme="majorBidi" w:hAnsiTheme="majorBidi" w:hint="eastAsia"/>
          <w:szCs w:val="24"/>
          <w:rtl/>
        </w:rPr>
        <w:t>במכלים</w:t>
      </w:r>
      <w:r w:rsidRPr="0082445E">
        <w:rPr>
          <w:rFonts w:asciiTheme="majorBidi" w:hAnsiTheme="majorBidi"/>
          <w:szCs w:val="24"/>
          <w:rtl/>
        </w:rPr>
        <w:t xml:space="preserve"> סגורים (עדכון תאריכי ניקוי, מילוי, בדיקות).</w:t>
      </w:r>
    </w:p>
    <w:p w14:paraId="697F5759" w14:textId="66C84A39" w:rsidR="0082445E" w:rsidRPr="0082445E" w:rsidRDefault="0082445E" w:rsidP="007835CE">
      <w:pPr>
        <w:numPr>
          <w:ilvl w:val="2"/>
          <w:numId w:val="53"/>
        </w:numPr>
        <w:spacing w:line="360" w:lineRule="auto"/>
        <w:ind w:left="1870" w:hanging="850"/>
        <w:contextualSpacing/>
        <w:jc w:val="both"/>
        <w:outlineLvl w:val="0"/>
        <w:rPr>
          <w:rFonts w:asciiTheme="majorBidi" w:hAnsiTheme="majorBidi"/>
          <w:szCs w:val="24"/>
        </w:rPr>
      </w:pPr>
      <w:r w:rsidRPr="0082445E">
        <w:rPr>
          <w:rFonts w:asciiTheme="majorBidi" w:hAnsiTheme="majorBidi"/>
          <w:szCs w:val="24"/>
          <w:rtl/>
        </w:rPr>
        <w:t xml:space="preserve">הכנת תכנית עבודה לבקרת המלאי ולביצוע בדיקות. </w:t>
      </w:r>
    </w:p>
    <w:p w14:paraId="5546E818" w14:textId="7676CAEE" w:rsidR="0082445E" w:rsidRPr="0082445E" w:rsidRDefault="0082445E" w:rsidP="00E54BD6">
      <w:pPr>
        <w:numPr>
          <w:ilvl w:val="2"/>
          <w:numId w:val="53"/>
        </w:numPr>
        <w:spacing w:line="360" w:lineRule="auto"/>
        <w:ind w:left="1870" w:hanging="850"/>
        <w:contextualSpacing/>
        <w:jc w:val="both"/>
        <w:outlineLvl w:val="0"/>
        <w:rPr>
          <w:rFonts w:asciiTheme="majorBidi" w:hAnsiTheme="majorBidi"/>
          <w:szCs w:val="24"/>
        </w:rPr>
      </w:pPr>
      <w:r w:rsidRPr="0082445E">
        <w:rPr>
          <w:rFonts w:asciiTheme="majorBidi" w:hAnsiTheme="majorBidi"/>
          <w:szCs w:val="24"/>
          <w:rtl/>
        </w:rPr>
        <w:t>הזנת הנתונים לתוכנ</w:t>
      </w:r>
      <w:r w:rsidR="00E219F1">
        <w:rPr>
          <w:rFonts w:asciiTheme="majorBidi" w:hAnsiTheme="majorBidi" w:hint="cs"/>
          <w:szCs w:val="24"/>
          <w:rtl/>
        </w:rPr>
        <w:t xml:space="preserve">ת </w:t>
      </w:r>
      <w:r w:rsidRPr="0082445E">
        <w:rPr>
          <w:rFonts w:asciiTheme="majorBidi" w:hAnsiTheme="majorBidi"/>
          <w:szCs w:val="24"/>
          <w:rtl/>
        </w:rPr>
        <w:t>ה</w:t>
      </w:r>
      <w:r w:rsidR="00E219F1">
        <w:rPr>
          <w:rFonts w:asciiTheme="majorBidi" w:hAnsiTheme="majorBidi" w:hint="cs"/>
          <w:szCs w:val="24"/>
          <w:rtl/>
        </w:rPr>
        <w:t xml:space="preserve">- </w:t>
      </w:r>
      <w:r w:rsidRPr="0082445E">
        <w:rPr>
          <w:rFonts w:asciiTheme="majorBidi" w:hAnsiTheme="majorBidi"/>
          <w:szCs w:val="24"/>
        </w:rPr>
        <w:t>PROQUALITY</w:t>
      </w:r>
      <w:r>
        <w:rPr>
          <w:rFonts w:asciiTheme="majorBidi" w:hAnsiTheme="majorBidi" w:hint="cs"/>
          <w:szCs w:val="24"/>
          <w:rtl/>
        </w:rPr>
        <w:t xml:space="preserve"> </w:t>
      </w:r>
      <w:r w:rsidR="00E219F1">
        <w:rPr>
          <w:rFonts w:asciiTheme="majorBidi" w:hAnsiTheme="majorBidi" w:hint="cs"/>
          <w:szCs w:val="24"/>
          <w:rtl/>
        </w:rPr>
        <w:t xml:space="preserve">שתועמד </w:t>
      </w:r>
      <w:r w:rsidRPr="0082445E">
        <w:rPr>
          <w:rFonts w:asciiTheme="majorBidi" w:hAnsiTheme="majorBidi"/>
          <w:szCs w:val="24"/>
          <w:rtl/>
        </w:rPr>
        <w:t xml:space="preserve">לרשות הזוכה </w:t>
      </w:r>
      <w:r w:rsidR="00E219F1">
        <w:rPr>
          <w:rFonts w:asciiTheme="majorBidi" w:hAnsiTheme="majorBidi" w:hint="cs"/>
          <w:szCs w:val="24"/>
          <w:rtl/>
        </w:rPr>
        <w:t>ותתאים אותה ל</w:t>
      </w:r>
      <w:r w:rsidR="004A7F52">
        <w:rPr>
          <w:rFonts w:asciiTheme="majorBidi" w:hAnsiTheme="majorBidi" w:hint="cs"/>
          <w:szCs w:val="24"/>
          <w:rtl/>
        </w:rPr>
        <w:t>דרישות הייחודיות של המשרד</w:t>
      </w:r>
      <w:r w:rsidR="00E219F1">
        <w:rPr>
          <w:rFonts w:asciiTheme="majorBidi" w:hAnsiTheme="majorBidi" w:hint="cs"/>
          <w:szCs w:val="24"/>
          <w:rtl/>
        </w:rPr>
        <w:t>.</w:t>
      </w:r>
      <w:r w:rsidRPr="0082445E">
        <w:rPr>
          <w:rFonts w:asciiTheme="majorBidi" w:hAnsiTheme="majorBidi"/>
          <w:szCs w:val="24"/>
          <w:rtl/>
        </w:rPr>
        <w:t xml:space="preserve"> </w:t>
      </w:r>
    </w:p>
    <w:p w14:paraId="1C42B6BD" w14:textId="77777777" w:rsidR="0082445E" w:rsidRPr="0082445E" w:rsidRDefault="0082445E" w:rsidP="0082445E">
      <w:pPr>
        <w:numPr>
          <w:ilvl w:val="2"/>
          <w:numId w:val="53"/>
        </w:numPr>
        <w:spacing w:line="360" w:lineRule="auto"/>
        <w:ind w:left="1870" w:hanging="850"/>
        <w:contextualSpacing/>
        <w:jc w:val="both"/>
        <w:outlineLvl w:val="0"/>
        <w:rPr>
          <w:rFonts w:asciiTheme="majorBidi" w:hAnsiTheme="majorBidi"/>
          <w:szCs w:val="24"/>
          <w:rtl/>
        </w:rPr>
      </w:pPr>
      <w:r w:rsidRPr="0082445E">
        <w:rPr>
          <w:rFonts w:asciiTheme="majorBidi" w:hAnsiTheme="majorBidi"/>
          <w:szCs w:val="24"/>
          <w:rtl/>
        </w:rPr>
        <w:t xml:space="preserve">מעקב אחר תוצאות </w:t>
      </w:r>
      <w:r w:rsidR="004A7F52">
        <w:rPr>
          <w:rFonts w:asciiTheme="majorBidi" w:hAnsiTheme="majorBidi" w:hint="cs"/>
          <w:szCs w:val="24"/>
          <w:rtl/>
        </w:rPr>
        <w:t>ה</w:t>
      </w:r>
      <w:r w:rsidRPr="0082445E">
        <w:rPr>
          <w:rFonts w:asciiTheme="majorBidi" w:hAnsiTheme="majorBidi"/>
          <w:szCs w:val="24"/>
          <w:rtl/>
        </w:rPr>
        <w:t xml:space="preserve">בדיקות </w:t>
      </w:r>
      <w:r w:rsidR="004A7F52">
        <w:rPr>
          <w:rFonts w:asciiTheme="majorBidi" w:hAnsiTheme="majorBidi" w:hint="cs"/>
          <w:szCs w:val="24"/>
          <w:rtl/>
        </w:rPr>
        <w:t>ה</w:t>
      </w:r>
      <w:r w:rsidRPr="0082445E">
        <w:rPr>
          <w:rFonts w:asciiTheme="majorBidi" w:hAnsiTheme="majorBidi" w:hint="eastAsia"/>
          <w:szCs w:val="24"/>
          <w:rtl/>
        </w:rPr>
        <w:t>כימיות</w:t>
      </w:r>
      <w:r w:rsidRPr="0082445E">
        <w:rPr>
          <w:rFonts w:asciiTheme="majorBidi" w:hAnsiTheme="majorBidi"/>
          <w:szCs w:val="24"/>
          <w:rtl/>
        </w:rPr>
        <w:t xml:space="preserve"> </w:t>
      </w:r>
      <w:r w:rsidRPr="0082445E">
        <w:rPr>
          <w:rFonts w:asciiTheme="majorBidi" w:hAnsiTheme="majorBidi" w:hint="eastAsia"/>
          <w:szCs w:val="24"/>
          <w:rtl/>
        </w:rPr>
        <w:t>ו</w:t>
      </w:r>
      <w:r w:rsidR="004A7F52">
        <w:rPr>
          <w:rFonts w:asciiTheme="majorBidi" w:hAnsiTheme="majorBidi" w:hint="cs"/>
          <w:szCs w:val="24"/>
          <w:rtl/>
        </w:rPr>
        <w:t>ה</w:t>
      </w:r>
      <w:r w:rsidRPr="0082445E">
        <w:rPr>
          <w:rFonts w:asciiTheme="majorBidi" w:hAnsiTheme="majorBidi"/>
          <w:szCs w:val="24"/>
          <w:rtl/>
        </w:rPr>
        <w:t xml:space="preserve">מיקרוביאליות </w:t>
      </w:r>
      <w:r w:rsidR="004A7F52">
        <w:rPr>
          <w:rFonts w:asciiTheme="majorBidi" w:hAnsiTheme="majorBidi" w:hint="cs"/>
          <w:szCs w:val="24"/>
          <w:rtl/>
        </w:rPr>
        <w:t>ה</w:t>
      </w:r>
      <w:r w:rsidRPr="0082445E">
        <w:rPr>
          <w:rFonts w:asciiTheme="majorBidi" w:hAnsiTheme="majorBidi"/>
          <w:szCs w:val="24"/>
          <w:rtl/>
        </w:rPr>
        <w:t xml:space="preserve">תקופתיות </w:t>
      </w:r>
      <w:r w:rsidRPr="0082445E">
        <w:rPr>
          <w:rFonts w:asciiTheme="majorBidi" w:hAnsiTheme="majorBidi" w:hint="eastAsia"/>
          <w:szCs w:val="24"/>
          <w:rtl/>
        </w:rPr>
        <w:t>במכלים</w:t>
      </w:r>
      <w:r w:rsidRPr="0082445E">
        <w:rPr>
          <w:rFonts w:asciiTheme="majorBidi" w:hAnsiTheme="majorBidi"/>
          <w:szCs w:val="24"/>
          <w:rtl/>
        </w:rPr>
        <w:t xml:space="preserve"> הסגורים.</w:t>
      </w:r>
    </w:p>
    <w:p w14:paraId="46693837" w14:textId="26B34398" w:rsidR="0082445E" w:rsidRPr="0082445E" w:rsidRDefault="0082445E" w:rsidP="00F93AC0">
      <w:pPr>
        <w:numPr>
          <w:ilvl w:val="2"/>
          <w:numId w:val="53"/>
        </w:numPr>
        <w:spacing w:line="360" w:lineRule="auto"/>
        <w:ind w:left="1870" w:hanging="850"/>
        <w:contextualSpacing/>
        <w:jc w:val="both"/>
        <w:outlineLvl w:val="0"/>
        <w:rPr>
          <w:rFonts w:asciiTheme="majorBidi" w:hAnsiTheme="majorBidi"/>
          <w:szCs w:val="24"/>
          <w:rtl/>
        </w:rPr>
      </w:pPr>
      <w:r w:rsidRPr="0082445E">
        <w:rPr>
          <w:rFonts w:asciiTheme="majorBidi" w:hAnsiTheme="majorBidi"/>
          <w:szCs w:val="24"/>
          <w:rtl/>
        </w:rPr>
        <w:t>ניתוח משמעו</w:t>
      </w:r>
      <w:r>
        <w:rPr>
          <w:rFonts w:asciiTheme="majorBidi" w:hAnsiTheme="majorBidi" w:hint="cs"/>
          <w:szCs w:val="24"/>
          <w:rtl/>
        </w:rPr>
        <w:t>יו</w:t>
      </w:r>
      <w:r w:rsidRPr="0082445E">
        <w:rPr>
          <w:rFonts w:asciiTheme="majorBidi" w:hAnsiTheme="majorBidi"/>
          <w:szCs w:val="24"/>
          <w:rtl/>
        </w:rPr>
        <w:t xml:space="preserve">ת הבדיקות </w:t>
      </w:r>
      <w:r w:rsidRPr="0082445E">
        <w:rPr>
          <w:rFonts w:asciiTheme="majorBidi" w:hAnsiTheme="majorBidi" w:hint="eastAsia"/>
          <w:szCs w:val="24"/>
          <w:rtl/>
        </w:rPr>
        <w:t>ה</w:t>
      </w:r>
      <w:r w:rsidRPr="0082445E">
        <w:rPr>
          <w:rFonts w:asciiTheme="majorBidi" w:hAnsiTheme="majorBidi"/>
          <w:szCs w:val="24"/>
          <w:rtl/>
        </w:rPr>
        <w:t xml:space="preserve">מיקרוביאליות לתחזוקת המיכל על ידי המאחסנים. </w:t>
      </w:r>
    </w:p>
    <w:p w14:paraId="4D9E81BA" w14:textId="77777777" w:rsidR="0082445E" w:rsidRPr="0082445E" w:rsidRDefault="0082445E" w:rsidP="0082445E">
      <w:pPr>
        <w:numPr>
          <w:ilvl w:val="2"/>
          <w:numId w:val="53"/>
        </w:numPr>
        <w:spacing w:line="360" w:lineRule="auto"/>
        <w:ind w:left="1870" w:hanging="850"/>
        <w:contextualSpacing/>
        <w:jc w:val="both"/>
        <w:outlineLvl w:val="0"/>
        <w:rPr>
          <w:rFonts w:asciiTheme="majorBidi" w:hAnsiTheme="majorBidi"/>
          <w:szCs w:val="24"/>
          <w:rtl/>
        </w:rPr>
      </w:pPr>
      <w:r w:rsidRPr="0082445E">
        <w:rPr>
          <w:rFonts w:asciiTheme="majorBidi" w:hAnsiTheme="majorBidi"/>
          <w:szCs w:val="24"/>
          <w:rtl/>
        </w:rPr>
        <w:t>המלצות בדבר כשירות התזקיק המאוחסן לטווח ארוך.</w:t>
      </w:r>
    </w:p>
    <w:p w14:paraId="54E39E0D" w14:textId="77777777" w:rsidR="0082445E" w:rsidRPr="0082445E" w:rsidRDefault="0082445E" w:rsidP="0082445E">
      <w:pPr>
        <w:numPr>
          <w:ilvl w:val="2"/>
          <w:numId w:val="53"/>
        </w:numPr>
        <w:spacing w:line="360" w:lineRule="auto"/>
        <w:ind w:left="1870" w:hanging="850"/>
        <w:contextualSpacing/>
        <w:jc w:val="both"/>
        <w:outlineLvl w:val="0"/>
        <w:rPr>
          <w:rFonts w:asciiTheme="majorBidi" w:hAnsiTheme="majorBidi"/>
          <w:szCs w:val="24"/>
          <w:rtl/>
        </w:rPr>
      </w:pPr>
      <w:r w:rsidRPr="0082445E">
        <w:rPr>
          <w:rFonts w:asciiTheme="majorBidi" w:hAnsiTheme="majorBidi"/>
          <w:szCs w:val="24"/>
          <w:rtl/>
        </w:rPr>
        <w:t>קביעת טווח חיים משוער של התזקיק המאוחסן לטווח ארוך.</w:t>
      </w:r>
    </w:p>
    <w:p w14:paraId="3B333EA0" w14:textId="4634DE35" w:rsidR="0082445E" w:rsidRPr="000B6AF7" w:rsidRDefault="0082445E" w:rsidP="00F93AC0">
      <w:pPr>
        <w:numPr>
          <w:ilvl w:val="2"/>
          <w:numId w:val="53"/>
        </w:numPr>
        <w:spacing w:line="360" w:lineRule="auto"/>
        <w:ind w:left="1870" w:hanging="850"/>
        <w:contextualSpacing/>
        <w:jc w:val="both"/>
        <w:outlineLvl w:val="0"/>
        <w:rPr>
          <w:rFonts w:asciiTheme="majorBidi" w:hAnsiTheme="majorBidi"/>
          <w:szCs w:val="24"/>
          <w:rtl/>
        </w:rPr>
      </w:pPr>
      <w:r w:rsidRPr="000B6AF7">
        <w:rPr>
          <w:rFonts w:asciiTheme="majorBidi" w:hAnsiTheme="majorBidi"/>
          <w:szCs w:val="24"/>
          <w:rtl/>
        </w:rPr>
        <w:t xml:space="preserve">כתיבת </w:t>
      </w:r>
      <w:r w:rsidR="00F93AC0" w:rsidRPr="000B6AF7">
        <w:rPr>
          <w:rFonts w:asciiTheme="majorBidi" w:hAnsiTheme="majorBidi" w:hint="cs"/>
          <w:szCs w:val="24"/>
          <w:rtl/>
        </w:rPr>
        <w:t xml:space="preserve">ניתוח עם </w:t>
      </w:r>
      <w:r w:rsidRPr="000B6AF7">
        <w:rPr>
          <w:rFonts w:asciiTheme="majorBidi" w:hAnsiTheme="majorBidi"/>
          <w:szCs w:val="24"/>
          <w:rtl/>
        </w:rPr>
        <w:t>המלצות ל</w:t>
      </w:r>
      <w:r w:rsidR="00F93AC0" w:rsidRPr="000B6AF7">
        <w:rPr>
          <w:rFonts w:asciiTheme="majorBidi" w:hAnsiTheme="majorBidi" w:hint="cs"/>
          <w:szCs w:val="24"/>
          <w:rtl/>
        </w:rPr>
        <w:t>כשירות התזקיק ל</w:t>
      </w:r>
      <w:r w:rsidRPr="000B6AF7">
        <w:rPr>
          <w:rFonts w:asciiTheme="majorBidi" w:hAnsiTheme="majorBidi"/>
          <w:szCs w:val="24"/>
          <w:rtl/>
        </w:rPr>
        <w:t>אחסון</w:t>
      </w:r>
      <w:r w:rsidR="00F93AC0" w:rsidRPr="000B6AF7">
        <w:rPr>
          <w:rFonts w:asciiTheme="majorBidi" w:hAnsiTheme="majorBidi" w:hint="cs"/>
          <w:szCs w:val="24"/>
          <w:rtl/>
        </w:rPr>
        <w:t xml:space="preserve"> לטווח ארוך</w:t>
      </w:r>
      <w:r w:rsidRPr="000B6AF7">
        <w:rPr>
          <w:rFonts w:asciiTheme="majorBidi" w:hAnsiTheme="majorBidi"/>
          <w:szCs w:val="24"/>
          <w:rtl/>
        </w:rPr>
        <w:t>.</w:t>
      </w:r>
    </w:p>
    <w:p w14:paraId="37F65B2A" w14:textId="77777777" w:rsidR="0082445E" w:rsidRPr="000B6AF7" w:rsidRDefault="0082445E" w:rsidP="00F93AC0">
      <w:pPr>
        <w:numPr>
          <w:ilvl w:val="2"/>
          <w:numId w:val="53"/>
        </w:numPr>
        <w:spacing w:line="360" w:lineRule="auto"/>
        <w:ind w:left="1870" w:hanging="850"/>
        <w:contextualSpacing/>
        <w:jc w:val="both"/>
        <w:outlineLvl w:val="0"/>
        <w:rPr>
          <w:rFonts w:asciiTheme="majorBidi" w:hAnsiTheme="majorBidi"/>
          <w:szCs w:val="24"/>
        </w:rPr>
      </w:pPr>
      <w:r w:rsidRPr="000B6AF7">
        <w:rPr>
          <w:rFonts w:asciiTheme="majorBidi" w:hAnsiTheme="majorBidi"/>
          <w:szCs w:val="24"/>
          <w:rtl/>
        </w:rPr>
        <w:t xml:space="preserve">פגישות עבודה עם </w:t>
      </w:r>
      <w:r w:rsidR="00F93AC0" w:rsidRPr="000B6AF7">
        <w:rPr>
          <w:rFonts w:asciiTheme="majorBidi" w:hAnsiTheme="majorBidi" w:hint="cs"/>
          <w:szCs w:val="24"/>
          <w:rtl/>
        </w:rPr>
        <w:t xml:space="preserve">עובדי </w:t>
      </w:r>
      <w:r w:rsidRPr="000B6AF7">
        <w:rPr>
          <w:rFonts w:asciiTheme="majorBidi" w:hAnsiTheme="majorBidi"/>
          <w:szCs w:val="24"/>
          <w:rtl/>
        </w:rPr>
        <w:t>מינהל הדלק.</w:t>
      </w:r>
    </w:p>
    <w:p w14:paraId="7D5C290E" w14:textId="0505A19D" w:rsidR="0082445E" w:rsidRPr="000B6AF7" w:rsidRDefault="0082445E" w:rsidP="00CF1EAA">
      <w:pPr>
        <w:numPr>
          <w:ilvl w:val="2"/>
          <w:numId w:val="53"/>
        </w:numPr>
        <w:spacing w:line="360" w:lineRule="auto"/>
        <w:ind w:left="1870" w:hanging="850"/>
        <w:contextualSpacing/>
        <w:jc w:val="both"/>
        <w:outlineLvl w:val="0"/>
        <w:rPr>
          <w:rFonts w:asciiTheme="majorBidi" w:hAnsiTheme="majorBidi"/>
          <w:szCs w:val="24"/>
        </w:rPr>
      </w:pPr>
      <w:r w:rsidRPr="000B6AF7">
        <w:rPr>
          <w:rFonts w:asciiTheme="majorBidi" w:hAnsiTheme="majorBidi" w:hint="eastAsia"/>
          <w:szCs w:val="24"/>
          <w:rtl/>
        </w:rPr>
        <w:t>ה</w:t>
      </w:r>
      <w:r w:rsidR="00CF1EAA" w:rsidRPr="000B6AF7">
        <w:rPr>
          <w:rFonts w:asciiTheme="majorBidi" w:hAnsiTheme="majorBidi" w:hint="cs"/>
          <w:szCs w:val="24"/>
          <w:rtl/>
        </w:rPr>
        <w:t>זנת</w:t>
      </w:r>
      <w:r w:rsidRPr="000B6AF7">
        <w:rPr>
          <w:rFonts w:asciiTheme="majorBidi" w:hAnsiTheme="majorBidi"/>
          <w:szCs w:val="24"/>
          <w:rtl/>
        </w:rPr>
        <w:t xml:space="preserve"> </w:t>
      </w:r>
      <w:r w:rsidRPr="000B6AF7">
        <w:rPr>
          <w:rFonts w:asciiTheme="majorBidi" w:hAnsiTheme="majorBidi" w:hint="eastAsia"/>
          <w:szCs w:val="24"/>
          <w:rtl/>
        </w:rPr>
        <w:t>נתונים</w:t>
      </w:r>
      <w:r w:rsidRPr="000B6AF7">
        <w:rPr>
          <w:rFonts w:asciiTheme="majorBidi" w:hAnsiTheme="majorBidi"/>
          <w:szCs w:val="24"/>
          <w:rtl/>
        </w:rPr>
        <w:t xml:space="preserve"> </w:t>
      </w:r>
      <w:r w:rsidRPr="000B6AF7">
        <w:rPr>
          <w:rFonts w:asciiTheme="majorBidi" w:hAnsiTheme="majorBidi" w:hint="eastAsia"/>
          <w:szCs w:val="24"/>
          <w:rtl/>
        </w:rPr>
        <w:t>ב</w:t>
      </w:r>
      <w:r w:rsidR="00F93AC0" w:rsidRPr="000B6AF7">
        <w:rPr>
          <w:rFonts w:asciiTheme="majorBidi" w:hAnsiTheme="majorBidi" w:hint="cs"/>
          <w:szCs w:val="24"/>
          <w:rtl/>
        </w:rPr>
        <w:t xml:space="preserve">מערכת </w:t>
      </w:r>
      <w:r w:rsidRPr="000B6AF7">
        <w:rPr>
          <w:rFonts w:asciiTheme="majorBidi" w:hAnsiTheme="majorBidi" w:hint="eastAsia"/>
          <w:szCs w:val="24"/>
          <w:rtl/>
        </w:rPr>
        <w:t>לניתור</w:t>
      </w:r>
      <w:r w:rsidRPr="000B6AF7">
        <w:rPr>
          <w:rFonts w:asciiTheme="majorBidi" w:hAnsiTheme="majorBidi"/>
          <w:szCs w:val="24"/>
          <w:rtl/>
        </w:rPr>
        <w:t xml:space="preserve"> </w:t>
      </w:r>
      <w:r w:rsidRPr="000B6AF7">
        <w:rPr>
          <w:rFonts w:asciiTheme="majorBidi" w:hAnsiTheme="majorBidi" w:hint="eastAsia"/>
          <w:szCs w:val="24"/>
          <w:rtl/>
        </w:rPr>
        <w:t>מלאי</w:t>
      </w:r>
      <w:r w:rsidR="00F93AC0" w:rsidRPr="000B6AF7">
        <w:rPr>
          <w:rFonts w:asciiTheme="majorBidi" w:hAnsiTheme="majorBidi" w:hint="cs"/>
          <w:szCs w:val="24"/>
          <w:rtl/>
        </w:rPr>
        <w:t xml:space="preserve"> במינהל הדלק</w:t>
      </w:r>
      <w:r w:rsidRPr="000B6AF7">
        <w:rPr>
          <w:rFonts w:asciiTheme="majorBidi" w:hAnsiTheme="majorBidi"/>
          <w:szCs w:val="24"/>
          <w:rtl/>
        </w:rPr>
        <w:t>.</w:t>
      </w:r>
    </w:p>
    <w:p w14:paraId="3B13A3CB" w14:textId="228226CC" w:rsidR="005E2D33" w:rsidRPr="000B6AF7" w:rsidRDefault="005E2D33" w:rsidP="00314B9E">
      <w:pPr>
        <w:autoSpaceDE w:val="0"/>
        <w:autoSpaceDN w:val="0"/>
        <w:adjustRightInd w:val="0"/>
        <w:spacing w:line="360" w:lineRule="auto"/>
        <w:ind w:left="138"/>
        <w:jc w:val="both"/>
        <w:rPr>
          <w:rFonts w:asciiTheme="majorBidi" w:hAnsiTheme="majorBidi"/>
          <w:b/>
          <w:bCs/>
          <w:szCs w:val="24"/>
          <w:u w:val="single"/>
        </w:rPr>
      </w:pPr>
    </w:p>
    <w:p w14:paraId="7B7F7D42" w14:textId="77777777" w:rsidR="005E2D33" w:rsidRPr="00C52D4F" w:rsidRDefault="00E219F1" w:rsidP="00E219F1">
      <w:pPr>
        <w:numPr>
          <w:ilvl w:val="1"/>
          <w:numId w:val="53"/>
        </w:numPr>
        <w:spacing w:line="360" w:lineRule="auto"/>
        <w:ind w:left="1020" w:hanging="567"/>
        <w:contextualSpacing/>
        <w:jc w:val="both"/>
        <w:outlineLvl w:val="0"/>
        <w:rPr>
          <w:rFonts w:asciiTheme="majorBidi" w:hAnsiTheme="majorBidi"/>
          <w:b/>
          <w:bCs/>
          <w:szCs w:val="24"/>
          <w:u w:val="single"/>
        </w:rPr>
      </w:pPr>
      <w:r w:rsidRPr="007312E9">
        <w:rPr>
          <w:rFonts w:hint="eastAsia"/>
          <w:b/>
          <w:bCs/>
          <w:szCs w:val="24"/>
          <w:u w:val="single"/>
          <w:rtl/>
        </w:rPr>
        <w:t>תוכנת</w:t>
      </w:r>
      <w:r w:rsidRPr="007312E9">
        <w:rPr>
          <w:b/>
          <w:bCs/>
          <w:szCs w:val="24"/>
          <w:u w:val="single"/>
          <w:rtl/>
        </w:rPr>
        <w:t xml:space="preserve"> </w:t>
      </w:r>
      <w:r w:rsidRPr="007312E9">
        <w:rPr>
          <w:b/>
          <w:bCs/>
          <w:szCs w:val="24"/>
          <w:u w:val="single"/>
        </w:rPr>
        <w:t>PROQUALITY</w:t>
      </w:r>
    </w:p>
    <w:p w14:paraId="64F53700" w14:textId="77777777" w:rsidR="00E219F1" w:rsidRPr="000B6AF7" w:rsidRDefault="00E219F1" w:rsidP="00A97857">
      <w:pPr>
        <w:spacing w:line="360" w:lineRule="auto"/>
        <w:ind w:left="1020"/>
        <w:contextualSpacing/>
        <w:jc w:val="both"/>
        <w:outlineLvl w:val="0"/>
        <w:rPr>
          <w:rFonts w:asciiTheme="majorBidi" w:hAnsiTheme="majorBidi"/>
          <w:b/>
          <w:bCs/>
          <w:szCs w:val="24"/>
          <w:u w:val="single"/>
          <w:rtl/>
        </w:rPr>
      </w:pPr>
      <w:r w:rsidRPr="000B6AF7">
        <w:rPr>
          <w:rFonts w:hint="cs"/>
          <w:szCs w:val="24"/>
          <w:rtl/>
        </w:rPr>
        <w:t xml:space="preserve">כאמור בסעיף 2.1.5 לעיל, </w:t>
      </w:r>
      <w:r w:rsidR="00F93AC0" w:rsidRPr="000B6AF7">
        <w:rPr>
          <w:rFonts w:hint="cs"/>
          <w:szCs w:val="24"/>
          <w:rtl/>
        </w:rPr>
        <w:t xml:space="preserve">על </w:t>
      </w:r>
      <w:r w:rsidRPr="000B6AF7">
        <w:rPr>
          <w:rFonts w:hint="cs"/>
          <w:szCs w:val="24"/>
          <w:rtl/>
        </w:rPr>
        <w:t>ה</w:t>
      </w:r>
      <w:r w:rsidR="00AD7663" w:rsidRPr="000B6AF7">
        <w:rPr>
          <w:rFonts w:hint="cs"/>
          <w:szCs w:val="24"/>
          <w:rtl/>
        </w:rPr>
        <w:t>מציע</w:t>
      </w:r>
      <w:r w:rsidRPr="000B6AF7">
        <w:rPr>
          <w:szCs w:val="24"/>
          <w:rtl/>
        </w:rPr>
        <w:t xml:space="preserve"> להכיר את </w:t>
      </w:r>
      <w:r w:rsidRPr="000B6AF7">
        <w:rPr>
          <w:rFonts w:hint="eastAsia"/>
          <w:szCs w:val="24"/>
          <w:rtl/>
        </w:rPr>
        <w:t>התוכנה</w:t>
      </w:r>
      <w:r w:rsidRPr="000B6AF7">
        <w:rPr>
          <w:szCs w:val="24"/>
          <w:rtl/>
        </w:rPr>
        <w:t xml:space="preserve"> </w:t>
      </w:r>
      <w:r w:rsidRPr="000B6AF7">
        <w:rPr>
          <w:rFonts w:hint="eastAsia"/>
          <w:szCs w:val="24"/>
          <w:rtl/>
        </w:rPr>
        <w:t>המנתחת</w:t>
      </w:r>
      <w:r w:rsidRPr="000B6AF7">
        <w:rPr>
          <w:szCs w:val="24"/>
          <w:rtl/>
        </w:rPr>
        <w:t xml:space="preserve"> </w:t>
      </w:r>
      <w:r w:rsidRPr="000B6AF7">
        <w:rPr>
          <w:rFonts w:hint="eastAsia"/>
          <w:szCs w:val="24"/>
          <w:rtl/>
        </w:rPr>
        <w:t>את</w:t>
      </w:r>
      <w:r w:rsidRPr="000B6AF7">
        <w:rPr>
          <w:szCs w:val="24"/>
          <w:rtl/>
        </w:rPr>
        <w:t xml:space="preserve"> </w:t>
      </w:r>
      <w:r w:rsidRPr="000B6AF7">
        <w:rPr>
          <w:rFonts w:hint="eastAsia"/>
          <w:szCs w:val="24"/>
          <w:rtl/>
        </w:rPr>
        <w:t>תוצאות</w:t>
      </w:r>
      <w:r w:rsidRPr="000B6AF7">
        <w:rPr>
          <w:szCs w:val="24"/>
          <w:rtl/>
        </w:rPr>
        <w:t xml:space="preserve"> </w:t>
      </w:r>
      <w:r w:rsidRPr="000B6AF7">
        <w:rPr>
          <w:rFonts w:hint="eastAsia"/>
          <w:szCs w:val="24"/>
          <w:rtl/>
        </w:rPr>
        <w:t>הבדיקות</w:t>
      </w:r>
      <w:r w:rsidRPr="000B6AF7">
        <w:rPr>
          <w:szCs w:val="24"/>
          <w:rtl/>
        </w:rPr>
        <w:t xml:space="preserve"> </w:t>
      </w:r>
      <w:r w:rsidRPr="000B6AF7">
        <w:rPr>
          <w:rFonts w:hint="eastAsia"/>
          <w:szCs w:val="24"/>
          <w:rtl/>
        </w:rPr>
        <w:t>של</w:t>
      </w:r>
      <w:r w:rsidRPr="000B6AF7">
        <w:rPr>
          <w:szCs w:val="24"/>
          <w:rtl/>
        </w:rPr>
        <w:t xml:space="preserve"> </w:t>
      </w:r>
      <w:r w:rsidRPr="000B6AF7">
        <w:rPr>
          <w:rFonts w:hint="eastAsia"/>
          <w:szCs w:val="24"/>
          <w:rtl/>
        </w:rPr>
        <w:t>מוצרי</w:t>
      </w:r>
      <w:r w:rsidRPr="000B6AF7">
        <w:rPr>
          <w:szCs w:val="24"/>
          <w:rtl/>
        </w:rPr>
        <w:t xml:space="preserve"> </w:t>
      </w:r>
      <w:r w:rsidRPr="000B6AF7">
        <w:rPr>
          <w:rFonts w:hint="eastAsia"/>
          <w:szCs w:val="24"/>
          <w:rtl/>
        </w:rPr>
        <w:t>הדלק</w:t>
      </w:r>
      <w:r w:rsidRPr="000B6AF7">
        <w:rPr>
          <w:szCs w:val="24"/>
          <w:rtl/>
        </w:rPr>
        <w:t xml:space="preserve"> </w:t>
      </w:r>
      <w:r w:rsidRPr="000B6AF7">
        <w:rPr>
          <w:rFonts w:hint="eastAsia"/>
          <w:szCs w:val="24"/>
          <w:rtl/>
        </w:rPr>
        <w:t>ומתריעה</w:t>
      </w:r>
      <w:r w:rsidRPr="000B6AF7">
        <w:rPr>
          <w:szCs w:val="24"/>
          <w:rtl/>
        </w:rPr>
        <w:t xml:space="preserve"> </w:t>
      </w:r>
      <w:r w:rsidR="00F93AC0" w:rsidRPr="000B6AF7">
        <w:rPr>
          <w:rFonts w:hint="cs"/>
          <w:szCs w:val="24"/>
          <w:rtl/>
        </w:rPr>
        <w:t xml:space="preserve">על </w:t>
      </w:r>
      <w:r w:rsidRPr="000B6AF7">
        <w:rPr>
          <w:rFonts w:hint="eastAsia"/>
          <w:szCs w:val="24"/>
          <w:rtl/>
        </w:rPr>
        <w:t>מצבים</w:t>
      </w:r>
      <w:r w:rsidRPr="000B6AF7">
        <w:rPr>
          <w:szCs w:val="24"/>
          <w:rtl/>
        </w:rPr>
        <w:t xml:space="preserve"> </w:t>
      </w:r>
      <w:r w:rsidRPr="000B6AF7">
        <w:rPr>
          <w:rFonts w:hint="eastAsia"/>
          <w:szCs w:val="24"/>
          <w:rtl/>
        </w:rPr>
        <w:t>בהם</w:t>
      </w:r>
      <w:r w:rsidRPr="000B6AF7">
        <w:rPr>
          <w:szCs w:val="24"/>
          <w:rtl/>
        </w:rPr>
        <w:t xml:space="preserve"> </w:t>
      </w:r>
      <w:r w:rsidRPr="000B6AF7">
        <w:rPr>
          <w:rFonts w:hint="eastAsia"/>
          <w:szCs w:val="24"/>
          <w:rtl/>
        </w:rPr>
        <w:t>יש</w:t>
      </w:r>
      <w:r w:rsidR="00F93AC0" w:rsidRPr="000B6AF7">
        <w:rPr>
          <w:rFonts w:hint="cs"/>
          <w:szCs w:val="24"/>
          <w:rtl/>
        </w:rPr>
        <w:t>נה</w:t>
      </w:r>
      <w:r w:rsidRPr="000B6AF7">
        <w:rPr>
          <w:szCs w:val="24"/>
          <w:rtl/>
        </w:rPr>
        <w:t xml:space="preserve"> </w:t>
      </w:r>
      <w:r w:rsidRPr="000B6AF7">
        <w:rPr>
          <w:rFonts w:hint="eastAsia"/>
          <w:szCs w:val="24"/>
          <w:rtl/>
        </w:rPr>
        <w:t>הידרדרות</w:t>
      </w:r>
      <w:r w:rsidRPr="000B6AF7">
        <w:rPr>
          <w:szCs w:val="24"/>
          <w:rtl/>
        </w:rPr>
        <w:t xml:space="preserve"> </w:t>
      </w:r>
      <w:r w:rsidRPr="000B6AF7">
        <w:rPr>
          <w:rFonts w:hint="eastAsia"/>
          <w:szCs w:val="24"/>
          <w:rtl/>
        </w:rPr>
        <w:t>באיכות</w:t>
      </w:r>
      <w:r w:rsidRPr="000B6AF7">
        <w:rPr>
          <w:szCs w:val="24"/>
          <w:rtl/>
        </w:rPr>
        <w:t xml:space="preserve"> </w:t>
      </w:r>
      <w:r w:rsidRPr="000B6AF7">
        <w:rPr>
          <w:rFonts w:hint="eastAsia"/>
          <w:szCs w:val="24"/>
          <w:rtl/>
        </w:rPr>
        <w:t>הדלק</w:t>
      </w:r>
      <w:r w:rsidRPr="000B6AF7">
        <w:rPr>
          <w:szCs w:val="24"/>
          <w:rtl/>
        </w:rPr>
        <w:t xml:space="preserve"> </w:t>
      </w:r>
      <w:r w:rsidRPr="000B6AF7">
        <w:rPr>
          <w:rFonts w:hint="eastAsia"/>
          <w:szCs w:val="24"/>
          <w:rtl/>
        </w:rPr>
        <w:t>המאוחסן</w:t>
      </w:r>
      <w:r w:rsidRPr="000B6AF7">
        <w:rPr>
          <w:szCs w:val="24"/>
          <w:rtl/>
        </w:rPr>
        <w:t xml:space="preserve"> </w:t>
      </w:r>
      <w:r w:rsidRPr="000B6AF7">
        <w:rPr>
          <w:rFonts w:hint="eastAsia"/>
          <w:szCs w:val="24"/>
          <w:rtl/>
        </w:rPr>
        <w:t>לטווח</w:t>
      </w:r>
      <w:r w:rsidRPr="000B6AF7">
        <w:rPr>
          <w:szCs w:val="24"/>
          <w:rtl/>
        </w:rPr>
        <w:t xml:space="preserve"> </w:t>
      </w:r>
      <w:r w:rsidRPr="000B6AF7">
        <w:rPr>
          <w:rFonts w:hint="eastAsia"/>
          <w:szCs w:val="24"/>
          <w:rtl/>
        </w:rPr>
        <w:t>ארוך</w:t>
      </w:r>
      <w:r w:rsidRPr="000B6AF7">
        <w:rPr>
          <w:rFonts w:hint="cs"/>
          <w:szCs w:val="24"/>
          <w:rtl/>
        </w:rPr>
        <w:t xml:space="preserve">. </w:t>
      </w:r>
      <w:r w:rsidR="009F7A40" w:rsidRPr="000B6AF7">
        <w:rPr>
          <w:rFonts w:hint="cs"/>
          <w:szCs w:val="24"/>
          <w:rtl/>
        </w:rPr>
        <w:t>במידה</w:t>
      </w:r>
      <w:r w:rsidRPr="000B6AF7">
        <w:rPr>
          <w:szCs w:val="24"/>
          <w:rtl/>
        </w:rPr>
        <w:t xml:space="preserve"> </w:t>
      </w:r>
      <w:r w:rsidR="00F93AC0" w:rsidRPr="000B6AF7">
        <w:rPr>
          <w:rFonts w:hint="cs"/>
          <w:szCs w:val="24"/>
          <w:rtl/>
        </w:rPr>
        <w:t>ו</w:t>
      </w:r>
      <w:r w:rsidRPr="000B6AF7">
        <w:rPr>
          <w:rFonts w:hint="eastAsia"/>
          <w:szCs w:val="24"/>
          <w:rtl/>
        </w:rPr>
        <w:t>המציע</w:t>
      </w:r>
      <w:r w:rsidRPr="000B6AF7">
        <w:rPr>
          <w:szCs w:val="24"/>
          <w:rtl/>
        </w:rPr>
        <w:t xml:space="preserve"> </w:t>
      </w:r>
      <w:r w:rsidRPr="000B6AF7">
        <w:rPr>
          <w:rFonts w:hint="eastAsia"/>
          <w:szCs w:val="24"/>
          <w:rtl/>
        </w:rPr>
        <w:t>אינ</w:t>
      </w:r>
      <w:r w:rsidR="009F7A40" w:rsidRPr="000B6AF7">
        <w:rPr>
          <w:rFonts w:hint="cs"/>
          <w:szCs w:val="24"/>
          <w:rtl/>
        </w:rPr>
        <w:t>ו</w:t>
      </w:r>
      <w:r w:rsidRPr="000B6AF7">
        <w:rPr>
          <w:szCs w:val="24"/>
          <w:rtl/>
        </w:rPr>
        <w:t xml:space="preserve"> </w:t>
      </w:r>
      <w:r w:rsidRPr="000B6AF7">
        <w:rPr>
          <w:rFonts w:hint="eastAsia"/>
          <w:szCs w:val="24"/>
          <w:rtl/>
        </w:rPr>
        <w:t>מכיר</w:t>
      </w:r>
      <w:r w:rsidRPr="000B6AF7">
        <w:rPr>
          <w:szCs w:val="24"/>
          <w:rtl/>
        </w:rPr>
        <w:t xml:space="preserve"> את התוכנה </w:t>
      </w:r>
      <w:r w:rsidRPr="000B6AF7">
        <w:rPr>
          <w:rFonts w:hint="eastAsia"/>
          <w:szCs w:val="24"/>
          <w:rtl/>
        </w:rPr>
        <w:t>ה</w:t>
      </w:r>
      <w:r w:rsidR="009F7A40" w:rsidRPr="000B6AF7">
        <w:rPr>
          <w:rFonts w:hint="cs"/>
          <w:szCs w:val="24"/>
          <w:rtl/>
        </w:rPr>
        <w:t>וא</w:t>
      </w:r>
      <w:r w:rsidRPr="000B6AF7">
        <w:rPr>
          <w:szCs w:val="24"/>
          <w:rtl/>
        </w:rPr>
        <w:t xml:space="preserve"> </w:t>
      </w:r>
      <w:r w:rsidRPr="000B6AF7">
        <w:rPr>
          <w:rFonts w:hint="eastAsia"/>
          <w:szCs w:val="24"/>
          <w:rtl/>
        </w:rPr>
        <w:t>יידרש</w:t>
      </w:r>
      <w:r w:rsidRPr="000B6AF7">
        <w:rPr>
          <w:szCs w:val="24"/>
          <w:rtl/>
        </w:rPr>
        <w:t xml:space="preserve"> לל</w:t>
      </w:r>
      <w:r w:rsidR="00F93AC0" w:rsidRPr="000B6AF7">
        <w:rPr>
          <w:rFonts w:hint="cs"/>
          <w:szCs w:val="24"/>
          <w:rtl/>
        </w:rPr>
        <w:t>ו</w:t>
      </w:r>
      <w:r w:rsidRPr="000B6AF7">
        <w:rPr>
          <w:szCs w:val="24"/>
          <w:rtl/>
        </w:rPr>
        <w:t xml:space="preserve">מדה על </w:t>
      </w:r>
      <w:r w:rsidRPr="000B6AF7">
        <w:rPr>
          <w:rFonts w:hint="eastAsia"/>
          <w:szCs w:val="24"/>
          <w:rtl/>
        </w:rPr>
        <w:t>חשבונ</w:t>
      </w:r>
      <w:r w:rsidR="009F7A40" w:rsidRPr="000B6AF7">
        <w:rPr>
          <w:rFonts w:hint="cs"/>
          <w:szCs w:val="24"/>
          <w:rtl/>
        </w:rPr>
        <w:t>ו</w:t>
      </w:r>
      <w:r w:rsidR="00A97857" w:rsidRPr="000B6AF7">
        <w:rPr>
          <w:rFonts w:hint="cs"/>
          <w:szCs w:val="24"/>
          <w:rtl/>
        </w:rPr>
        <w:t>, וזאת מבלי לפגוע בלוחות הזמנים של תוצרי העבודה כפי שיקבע הממונה</w:t>
      </w:r>
      <w:r w:rsidRPr="000B6AF7">
        <w:rPr>
          <w:szCs w:val="24"/>
          <w:rtl/>
        </w:rPr>
        <w:t>.</w:t>
      </w:r>
    </w:p>
    <w:p w14:paraId="2E4BD5BD" w14:textId="57A0612C" w:rsidR="00AD7663" w:rsidRPr="000B6AF7" w:rsidRDefault="00AD7663" w:rsidP="009F7A40">
      <w:pPr>
        <w:spacing w:line="360" w:lineRule="auto"/>
        <w:ind w:left="1020"/>
        <w:contextualSpacing/>
        <w:jc w:val="both"/>
        <w:outlineLvl w:val="0"/>
        <w:rPr>
          <w:rFonts w:asciiTheme="majorBidi" w:hAnsiTheme="majorBidi"/>
          <w:b/>
          <w:bCs/>
          <w:szCs w:val="24"/>
          <w:u w:val="single"/>
          <w:rtl/>
        </w:rPr>
      </w:pPr>
    </w:p>
    <w:p w14:paraId="2E538C3A" w14:textId="77777777" w:rsidR="00AD7663" w:rsidRPr="007312E9" w:rsidRDefault="00AD7663" w:rsidP="00AD7663">
      <w:pPr>
        <w:numPr>
          <w:ilvl w:val="1"/>
          <w:numId w:val="53"/>
        </w:numPr>
        <w:spacing w:line="360" w:lineRule="auto"/>
        <w:contextualSpacing/>
        <w:jc w:val="both"/>
        <w:outlineLvl w:val="0"/>
        <w:rPr>
          <w:rFonts w:asciiTheme="majorBidi" w:hAnsiTheme="majorBidi"/>
          <w:b/>
          <w:bCs/>
          <w:szCs w:val="24"/>
          <w:u w:val="single"/>
        </w:rPr>
      </w:pPr>
      <w:r w:rsidRPr="007312E9">
        <w:rPr>
          <w:rFonts w:asciiTheme="majorBidi" w:hAnsiTheme="majorBidi" w:hint="eastAsia"/>
          <w:b/>
          <w:bCs/>
          <w:szCs w:val="24"/>
          <w:u w:val="single"/>
          <w:rtl/>
        </w:rPr>
        <w:t>אופן</w:t>
      </w:r>
      <w:r w:rsidRPr="007312E9">
        <w:rPr>
          <w:rFonts w:asciiTheme="majorBidi" w:hAnsiTheme="majorBidi"/>
          <w:b/>
          <w:bCs/>
          <w:szCs w:val="24"/>
          <w:u w:val="single"/>
          <w:rtl/>
        </w:rPr>
        <w:t xml:space="preserve"> </w:t>
      </w:r>
      <w:r w:rsidRPr="007312E9">
        <w:rPr>
          <w:rFonts w:asciiTheme="majorBidi" w:hAnsiTheme="majorBidi" w:hint="eastAsia"/>
          <w:b/>
          <w:bCs/>
          <w:szCs w:val="24"/>
          <w:u w:val="single"/>
          <w:rtl/>
        </w:rPr>
        <w:t>ביצוע</w:t>
      </w:r>
      <w:r w:rsidRPr="007312E9">
        <w:rPr>
          <w:rFonts w:asciiTheme="majorBidi" w:hAnsiTheme="majorBidi"/>
          <w:b/>
          <w:bCs/>
          <w:szCs w:val="24"/>
          <w:u w:val="single"/>
          <w:rtl/>
        </w:rPr>
        <w:t xml:space="preserve"> </w:t>
      </w:r>
      <w:r w:rsidRPr="007312E9">
        <w:rPr>
          <w:rFonts w:asciiTheme="majorBidi" w:hAnsiTheme="majorBidi" w:hint="eastAsia"/>
          <w:b/>
          <w:bCs/>
          <w:szCs w:val="24"/>
          <w:u w:val="single"/>
          <w:rtl/>
        </w:rPr>
        <w:t>העבודה</w:t>
      </w:r>
    </w:p>
    <w:p w14:paraId="56375B5F" w14:textId="301F04AF" w:rsidR="009B0CA0" w:rsidRPr="007312E9" w:rsidRDefault="002B610C" w:rsidP="007312E9">
      <w:pPr>
        <w:numPr>
          <w:ilvl w:val="2"/>
          <w:numId w:val="53"/>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lastRenderedPageBreak/>
        <w:t>על</w:t>
      </w:r>
      <w:r w:rsidRPr="007312E9">
        <w:rPr>
          <w:rFonts w:asciiTheme="majorBidi" w:hAnsiTheme="majorBidi"/>
          <w:szCs w:val="24"/>
          <w:rtl/>
        </w:rPr>
        <w:t xml:space="preserve"> </w:t>
      </w:r>
      <w:r w:rsidRPr="007312E9">
        <w:rPr>
          <w:rFonts w:asciiTheme="majorBidi" w:hAnsiTheme="majorBidi" w:hint="eastAsia"/>
          <w:szCs w:val="24"/>
          <w:rtl/>
        </w:rPr>
        <w:t>הזוכה</w:t>
      </w:r>
      <w:r w:rsidRPr="007312E9">
        <w:rPr>
          <w:rFonts w:asciiTheme="majorBidi" w:hAnsiTheme="majorBidi"/>
          <w:szCs w:val="24"/>
          <w:rtl/>
        </w:rPr>
        <w:t xml:space="preserve"> </w:t>
      </w:r>
      <w:r w:rsidRPr="007312E9">
        <w:rPr>
          <w:rFonts w:asciiTheme="majorBidi" w:hAnsiTheme="majorBidi" w:hint="eastAsia"/>
          <w:szCs w:val="24"/>
          <w:rtl/>
        </w:rPr>
        <w:t>להכין</w:t>
      </w:r>
      <w:r w:rsidRPr="007312E9">
        <w:rPr>
          <w:rFonts w:asciiTheme="majorBidi" w:hAnsiTheme="majorBidi"/>
          <w:szCs w:val="24"/>
          <w:rtl/>
        </w:rPr>
        <w:t xml:space="preserve"> </w:t>
      </w:r>
      <w:r w:rsidRPr="007312E9">
        <w:rPr>
          <w:rFonts w:asciiTheme="majorBidi" w:hAnsiTheme="majorBidi" w:hint="eastAsia"/>
          <w:szCs w:val="24"/>
          <w:rtl/>
        </w:rPr>
        <w:t>תוכנית</w:t>
      </w:r>
      <w:r w:rsidRPr="007312E9">
        <w:rPr>
          <w:rFonts w:asciiTheme="majorBidi" w:hAnsiTheme="majorBidi"/>
          <w:szCs w:val="24"/>
          <w:rtl/>
        </w:rPr>
        <w:t xml:space="preserve"> </w:t>
      </w:r>
      <w:r w:rsidRPr="007312E9">
        <w:rPr>
          <w:rFonts w:asciiTheme="majorBidi" w:hAnsiTheme="majorBidi" w:hint="eastAsia"/>
          <w:szCs w:val="24"/>
          <w:rtl/>
        </w:rPr>
        <w:t>עבודה</w:t>
      </w:r>
      <w:r w:rsidRPr="007312E9">
        <w:rPr>
          <w:rFonts w:asciiTheme="majorBidi" w:hAnsiTheme="majorBidi"/>
          <w:szCs w:val="24"/>
          <w:rtl/>
        </w:rPr>
        <w:t xml:space="preserve"> </w:t>
      </w:r>
      <w:r w:rsidRPr="007312E9">
        <w:rPr>
          <w:rFonts w:asciiTheme="majorBidi" w:hAnsiTheme="majorBidi" w:hint="eastAsia"/>
          <w:szCs w:val="24"/>
          <w:rtl/>
        </w:rPr>
        <w:t>לבקרת</w:t>
      </w:r>
      <w:r w:rsidR="005D45CB" w:rsidRPr="007312E9">
        <w:rPr>
          <w:rFonts w:asciiTheme="majorBidi" w:hAnsiTheme="majorBidi"/>
          <w:szCs w:val="24"/>
          <w:rtl/>
        </w:rPr>
        <w:t xml:space="preserve"> </w:t>
      </w:r>
      <w:r w:rsidRPr="007312E9">
        <w:rPr>
          <w:rFonts w:asciiTheme="majorBidi" w:hAnsiTheme="majorBidi" w:hint="eastAsia"/>
          <w:szCs w:val="24"/>
          <w:rtl/>
        </w:rPr>
        <w:t>איכות</w:t>
      </w:r>
      <w:r w:rsidRPr="007312E9">
        <w:rPr>
          <w:rFonts w:asciiTheme="majorBidi" w:hAnsiTheme="majorBidi"/>
          <w:szCs w:val="24"/>
          <w:rtl/>
        </w:rPr>
        <w:t xml:space="preserve"> </w:t>
      </w:r>
      <w:r w:rsidRPr="007312E9">
        <w:rPr>
          <w:rFonts w:asciiTheme="majorBidi" w:hAnsiTheme="majorBidi" w:hint="eastAsia"/>
          <w:szCs w:val="24"/>
          <w:rtl/>
        </w:rPr>
        <w:t>המלאי</w:t>
      </w:r>
      <w:r w:rsidRPr="007312E9">
        <w:rPr>
          <w:rFonts w:asciiTheme="majorBidi" w:hAnsiTheme="majorBidi"/>
          <w:szCs w:val="24"/>
          <w:rtl/>
        </w:rPr>
        <w:t xml:space="preserve">. </w:t>
      </w:r>
      <w:r w:rsidRPr="007312E9">
        <w:rPr>
          <w:rFonts w:asciiTheme="majorBidi" w:hAnsiTheme="majorBidi" w:hint="eastAsia"/>
          <w:szCs w:val="24"/>
          <w:rtl/>
        </w:rPr>
        <w:t>תוכנית</w:t>
      </w:r>
      <w:r w:rsidRPr="007312E9">
        <w:rPr>
          <w:rFonts w:asciiTheme="majorBidi" w:hAnsiTheme="majorBidi"/>
          <w:szCs w:val="24"/>
          <w:rtl/>
        </w:rPr>
        <w:t xml:space="preserve"> </w:t>
      </w:r>
      <w:r w:rsidRPr="007312E9">
        <w:rPr>
          <w:rFonts w:asciiTheme="majorBidi" w:hAnsiTheme="majorBidi" w:hint="eastAsia"/>
          <w:szCs w:val="24"/>
          <w:rtl/>
        </w:rPr>
        <w:t>זו</w:t>
      </w:r>
      <w:r w:rsidR="00C52D4F">
        <w:rPr>
          <w:rFonts w:asciiTheme="majorBidi" w:hAnsiTheme="majorBidi" w:hint="cs"/>
          <w:szCs w:val="24"/>
          <w:rtl/>
        </w:rPr>
        <w:t>,</w:t>
      </w:r>
      <w:r w:rsidRPr="007312E9">
        <w:rPr>
          <w:rFonts w:asciiTheme="majorBidi" w:hAnsiTheme="majorBidi"/>
          <w:szCs w:val="24"/>
          <w:rtl/>
        </w:rPr>
        <w:t xml:space="preserve"> לאחר שתאושר על ידי הממונה</w:t>
      </w:r>
      <w:r w:rsidR="00C52D4F">
        <w:rPr>
          <w:rFonts w:asciiTheme="majorBidi" w:hAnsiTheme="majorBidi" w:hint="cs"/>
          <w:szCs w:val="24"/>
          <w:rtl/>
        </w:rPr>
        <w:t>,</w:t>
      </w:r>
      <w:r w:rsidRPr="007312E9">
        <w:rPr>
          <w:rFonts w:asciiTheme="majorBidi" w:hAnsiTheme="majorBidi"/>
          <w:szCs w:val="24"/>
          <w:rtl/>
        </w:rPr>
        <w:t xml:space="preserve"> תבוצע באמצעות חברות התשתית</w:t>
      </w:r>
      <w:r w:rsidR="00C52D4F">
        <w:rPr>
          <w:rFonts w:asciiTheme="majorBidi" w:hAnsiTheme="majorBidi" w:hint="cs"/>
          <w:szCs w:val="24"/>
          <w:rtl/>
        </w:rPr>
        <w:t>.</w:t>
      </w:r>
      <w:r w:rsidR="00713107" w:rsidRPr="007312E9">
        <w:rPr>
          <w:rFonts w:asciiTheme="majorBidi" w:hAnsiTheme="majorBidi"/>
          <w:szCs w:val="24"/>
          <w:rtl/>
        </w:rPr>
        <w:t xml:space="preserve"> </w:t>
      </w:r>
      <w:r w:rsidRPr="007312E9">
        <w:rPr>
          <w:rFonts w:asciiTheme="majorBidi" w:hAnsiTheme="majorBidi" w:hint="eastAsia"/>
          <w:szCs w:val="24"/>
          <w:rtl/>
        </w:rPr>
        <w:t>הזוכה</w:t>
      </w:r>
      <w:r w:rsidRPr="007312E9">
        <w:rPr>
          <w:rFonts w:asciiTheme="majorBidi" w:hAnsiTheme="majorBidi"/>
          <w:szCs w:val="24"/>
          <w:rtl/>
        </w:rPr>
        <w:t xml:space="preserve"> </w:t>
      </w:r>
      <w:r w:rsidR="00713107" w:rsidRPr="007312E9">
        <w:rPr>
          <w:rFonts w:asciiTheme="majorBidi" w:hAnsiTheme="majorBidi" w:hint="eastAsia"/>
          <w:szCs w:val="24"/>
          <w:rtl/>
        </w:rPr>
        <w:t>יפנה</w:t>
      </w:r>
      <w:r w:rsidR="00713107" w:rsidRPr="007312E9">
        <w:rPr>
          <w:rFonts w:asciiTheme="majorBidi" w:hAnsiTheme="majorBidi"/>
          <w:szCs w:val="24"/>
          <w:rtl/>
        </w:rPr>
        <w:t xml:space="preserve"> </w:t>
      </w:r>
      <w:r w:rsidR="00AD7663" w:rsidRPr="007312E9">
        <w:rPr>
          <w:rFonts w:asciiTheme="majorBidi" w:hAnsiTheme="majorBidi"/>
          <w:szCs w:val="24"/>
          <w:rtl/>
        </w:rPr>
        <w:t xml:space="preserve">ישירות </w:t>
      </w:r>
      <w:r w:rsidR="00713107" w:rsidRPr="007312E9">
        <w:rPr>
          <w:rFonts w:asciiTheme="majorBidi" w:hAnsiTheme="majorBidi" w:hint="eastAsia"/>
          <w:szCs w:val="24"/>
          <w:rtl/>
        </w:rPr>
        <w:t>ל</w:t>
      </w:r>
      <w:r w:rsidR="00AD7663" w:rsidRPr="007312E9">
        <w:rPr>
          <w:rFonts w:asciiTheme="majorBidi" w:hAnsiTheme="majorBidi"/>
          <w:szCs w:val="24"/>
          <w:rtl/>
        </w:rPr>
        <w:t xml:space="preserve">חברות התשתיות </w:t>
      </w:r>
      <w:r w:rsidR="00713107" w:rsidRPr="007312E9">
        <w:rPr>
          <w:rFonts w:asciiTheme="majorBidi" w:hAnsiTheme="majorBidi" w:hint="eastAsia"/>
          <w:szCs w:val="24"/>
          <w:rtl/>
        </w:rPr>
        <w:t>שבהן</w:t>
      </w:r>
      <w:r w:rsidR="00713107" w:rsidRPr="007312E9">
        <w:rPr>
          <w:rFonts w:asciiTheme="majorBidi" w:hAnsiTheme="majorBidi"/>
          <w:szCs w:val="24"/>
          <w:rtl/>
        </w:rPr>
        <w:t xml:space="preserve"> </w:t>
      </w:r>
      <w:r w:rsidR="00713107" w:rsidRPr="007312E9">
        <w:rPr>
          <w:rFonts w:asciiTheme="majorBidi" w:hAnsiTheme="majorBidi" w:hint="eastAsia"/>
          <w:szCs w:val="24"/>
          <w:rtl/>
        </w:rPr>
        <w:t>מאוחס</w:t>
      </w:r>
      <w:r w:rsidR="003A503F" w:rsidRPr="007312E9">
        <w:rPr>
          <w:rFonts w:asciiTheme="majorBidi" w:hAnsiTheme="majorBidi" w:hint="eastAsia"/>
          <w:szCs w:val="24"/>
          <w:rtl/>
        </w:rPr>
        <w:t>נים</w:t>
      </w:r>
      <w:r w:rsidR="003A503F" w:rsidRPr="007312E9">
        <w:rPr>
          <w:rFonts w:asciiTheme="majorBidi" w:hAnsiTheme="majorBidi"/>
          <w:szCs w:val="24"/>
          <w:rtl/>
        </w:rPr>
        <w:t xml:space="preserve"> מוצרי הדלק, </w:t>
      </w:r>
      <w:r w:rsidR="00713107" w:rsidRPr="007312E9">
        <w:rPr>
          <w:rFonts w:asciiTheme="majorBidi" w:hAnsiTheme="majorBidi" w:hint="eastAsia"/>
          <w:szCs w:val="24"/>
          <w:rtl/>
        </w:rPr>
        <w:t>ויבדוק</w:t>
      </w:r>
      <w:r w:rsidR="00713107" w:rsidRPr="007312E9">
        <w:rPr>
          <w:rFonts w:asciiTheme="majorBidi" w:hAnsiTheme="majorBidi"/>
          <w:szCs w:val="24"/>
          <w:rtl/>
        </w:rPr>
        <w:t xml:space="preserve"> </w:t>
      </w:r>
      <w:r w:rsidR="00AD7663" w:rsidRPr="007312E9">
        <w:rPr>
          <w:rFonts w:asciiTheme="majorBidi" w:hAnsiTheme="majorBidi"/>
          <w:szCs w:val="24"/>
          <w:rtl/>
        </w:rPr>
        <w:t>את איכות</w:t>
      </w:r>
      <w:r w:rsidR="003A503F" w:rsidRPr="007312E9">
        <w:rPr>
          <w:rFonts w:asciiTheme="majorBidi" w:hAnsiTheme="majorBidi"/>
          <w:szCs w:val="24"/>
          <w:rtl/>
        </w:rPr>
        <w:t xml:space="preserve"> הדגימות על פי האמור לעיל </w:t>
      </w:r>
      <w:r w:rsidR="00AD7663" w:rsidRPr="007312E9">
        <w:rPr>
          <w:rFonts w:asciiTheme="majorBidi" w:hAnsiTheme="majorBidi"/>
          <w:szCs w:val="24"/>
          <w:rtl/>
        </w:rPr>
        <w:t>ב</w:t>
      </w:r>
      <w:r w:rsidR="00713107" w:rsidRPr="007312E9">
        <w:rPr>
          <w:rFonts w:asciiTheme="majorBidi" w:hAnsiTheme="majorBidi" w:hint="eastAsia"/>
          <w:szCs w:val="24"/>
          <w:rtl/>
        </w:rPr>
        <w:t>מעבדה</w:t>
      </w:r>
      <w:r w:rsidR="00713107" w:rsidRPr="007312E9">
        <w:rPr>
          <w:rFonts w:asciiTheme="majorBidi" w:hAnsiTheme="majorBidi"/>
          <w:szCs w:val="24"/>
          <w:rtl/>
        </w:rPr>
        <w:t xml:space="preserve"> </w:t>
      </w:r>
      <w:r w:rsidR="00713107" w:rsidRPr="007312E9">
        <w:rPr>
          <w:rFonts w:asciiTheme="majorBidi" w:hAnsiTheme="majorBidi" w:hint="eastAsia"/>
          <w:szCs w:val="24"/>
          <w:rtl/>
        </w:rPr>
        <w:t>מוסמכת</w:t>
      </w:r>
      <w:r w:rsidR="00AD7663" w:rsidRPr="007312E9">
        <w:rPr>
          <w:rFonts w:asciiTheme="majorBidi" w:hAnsiTheme="majorBidi"/>
          <w:szCs w:val="24"/>
          <w:rtl/>
        </w:rPr>
        <w:t xml:space="preserve">. </w:t>
      </w:r>
    </w:p>
    <w:p w14:paraId="24B91E3C" w14:textId="5B6D630B" w:rsidR="009B0CA0" w:rsidRPr="007312E9" w:rsidRDefault="009B0CA0" w:rsidP="007312E9">
      <w:pPr>
        <w:numPr>
          <w:ilvl w:val="2"/>
          <w:numId w:val="53"/>
        </w:numPr>
        <w:spacing w:line="360" w:lineRule="auto"/>
        <w:ind w:left="1870" w:hanging="850"/>
        <w:contextualSpacing/>
        <w:jc w:val="both"/>
        <w:outlineLvl w:val="0"/>
        <w:rPr>
          <w:rFonts w:asciiTheme="majorBidi" w:hAnsiTheme="majorBidi"/>
          <w:szCs w:val="24"/>
        </w:rPr>
      </w:pPr>
      <w:r w:rsidRPr="007312E9">
        <w:rPr>
          <w:rFonts w:asciiTheme="majorBidi" w:hAnsiTheme="majorBidi"/>
          <w:szCs w:val="24"/>
          <w:rtl/>
        </w:rPr>
        <w:t xml:space="preserve">הבדיקות יבוצעו על חשבון </w:t>
      </w:r>
      <w:r w:rsidR="009F3485" w:rsidRPr="007312E9">
        <w:rPr>
          <w:rFonts w:asciiTheme="majorBidi" w:hAnsiTheme="majorBidi" w:hint="eastAsia"/>
          <w:szCs w:val="24"/>
          <w:rtl/>
        </w:rPr>
        <w:t>חברות</w:t>
      </w:r>
      <w:r w:rsidR="009F3485" w:rsidRPr="007312E9">
        <w:rPr>
          <w:rFonts w:asciiTheme="majorBidi" w:hAnsiTheme="majorBidi"/>
          <w:szCs w:val="24"/>
          <w:rtl/>
        </w:rPr>
        <w:t xml:space="preserve"> התשתית </w:t>
      </w:r>
      <w:r w:rsidRPr="007312E9">
        <w:rPr>
          <w:rFonts w:asciiTheme="majorBidi" w:hAnsiTheme="majorBidi"/>
          <w:szCs w:val="24"/>
          <w:rtl/>
        </w:rPr>
        <w:t>המאחס</w:t>
      </w:r>
      <w:r w:rsidR="009F3485" w:rsidRPr="007312E9">
        <w:rPr>
          <w:rFonts w:asciiTheme="majorBidi" w:hAnsiTheme="majorBidi" w:hint="eastAsia"/>
          <w:szCs w:val="24"/>
          <w:rtl/>
        </w:rPr>
        <w:t>נות</w:t>
      </w:r>
      <w:r w:rsidR="009F3485" w:rsidRPr="007312E9">
        <w:rPr>
          <w:rFonts w:asciiTheme="majorBidi" w:hAnsiTheme="majorBidi"/>
          <w:szCs w:val="24"/>
          <w:rtl/>
        </w:rPr>
        <w:t xml:space="preserve"> </w:t>
      </w:r>
      <w:r w:rsidR="009F3485" w:rsidRPr="007312E9">
        <w:rPr>
          <w:rFonts w:asciiTheme="majorBidi" w:hAnsiTheme="majorBidi" w:hint="eastAsia"/>
          <w:szCs w:val="24"/>
          <w:rtl/>
        </w:rPr>
        <w:t>את</w:t>
      </w:r>
      <w:r w:rsidR="009F3485" w:rsidRPr="007312E9">
        <w:rPr>
          <w:rFonts w:asciiTheme="majorBidi" w:hAnsiTheme="majorBidi"/>
          <w:szCs w:val="24"/>
          <w:rtl/>
        </w:rPr>
        <w:t xml:space="preserve"> </w:t>
      </w:r>
      <w:r w:rsidR="009F3485" w:rsidRPr="007312E9">
        <w:rPr>
          <w:rFonts w:asciiTheme="majorBidi" w:hAnsiTheme="majorBidi" w:hint="eastAsia"/>
          <w:szCs w:val="24"/>
          <w:rtl/>
        </w:rPr>
        <w:t>מוצרי</w:t>
      </w:r>
      <w:r w:rsidR="009F3485" w:rsidRPr="007312E9">
        <w:rPr>
          <w:rFonts w:asciiTheme="majorBidi" w:hAnsiTheme="majorBidi"/>
          <w:szCs w:val="24"/>
          <w:rtl/>
        </w:rPr>
        <w:t xml:space="preserve"> </w:t>
      </w:r>
      <w:r w:rsidR="009F3485" w:rsidRPr="007312E9">
        <w:rPr>
          <w:rFonts w:asciiTheme="majorBidi" w:hAnsiTheme="majorBidi" w:hint="eastAsia"/>
          <w:szCs w:val="24"/>
          <w:rtl/>
        </w:rPr>
        <w:t>הדלק</w:t>
      </w:r>
      <w:r w:rsidR="009F3485" w:rsidRPr="007312E9">
        <w:rPr>
          <w:rFonts w:asciiTheme="majorBidi" w:hAnsiTheme="majorBidi"/>
          <w:szCs w:val="24"/>
          <w:rtl/>
        </w:rPr>
        <w:t>.</w:t>
      </w:r>
      <w:r w:rsidRPr="007312E9">
        <w:rPr>
          <w:rFonts w:asciiTheme="majorBidi" w:hAnsiTheme="majorBidi"/>
          <w:szCs w:val="24"/>
          <w:rtl/>
        </w:rPr>
        <w:t xml:space="preserve"> </w:t>
      </w:r>
      <w:r w:rsidR="00AD7663" w:rsidRPr="007312E9">
        <w:rPr>
          <w:rFonts w:asciiTheme="majorBidi" w:hAnsiTheme="majorBidi"/>
          <w:szCs w:val="24"/>
          <w:rtl/>
        </w:rPr>
        <w:t xml:space="preserve">תוצאות הבדיקות יועברו לזוכה לצורך </w:t>
      </w:r>
      <w:r w:rsidR="009F3485" w:rsidRPr="007312E9">
        <w:rPr>
          <w:rFonts w:asciiTheme="majorBidi" w:hAnsiTheme="majorBidi" w:hint="eastAsia"/>
          <w:szCs w:val="24"/>
          <w:rtl/>
        </w:rPr>
        <w:t>כתיבת</w:t>
      </w:r>
      <w:r w:rsidR="009F3485" w:rsidRPr="007312E9">
        <w:rPr>
          <w:rFonts w:asciiTheme="majorBidi" w:hAnsiTheme="majorBidi"/>
          <w:szCs w:val="24"/>
          <w:rtl/>
        </w:rPr>
        <w:t xml:space="preserve"> </w:t>
      </w:r>
      <w:r w:rsidR="009F3485" w:rsidRPr="007312E9">
        <w:rPr>
          <w:rFonts w:asciiTheme="majorBidi" w:hAnsiTheme="majorBidi" w:hint="eastAsia"/>
          <w:szCs w:val="24"/>
          <w:rtl/>
        </w:rPr>
        <w:t>דוח</w:t>
      </w:r>
      <w:r w:rsidR="009F3485" w:rsidRPr="007312E9">
        <w:rPr>
          <w:rFonts w:asciiTheme="majorBidi" w:hAnsiTheme="majorBidi"/>
          <w:szCs w:val="24"/>
          <w:rtl/>
        </w:rPr>
        <w:t xml:space="preserve"> </w:t>
      </w:r>
      <w:r w:rsidR="009F3485" w:rsidRPr="007312E9">
        <w:rPr>
          <w:rFonts w:asciiTheme="majorBidi" w:hAnsiTheme="majorBidi" w:hint="eastAsia"/>
          <w:szCs w:val="24"/>
          <w:rtl/>
        </w:rPr>
        <w:t>ו</w:t>
      </w:r>
      <w:r w:rsidR="00AD7663" w:rsidRPr="007312E9">
        <w:rPr>
          <w:rFonts w:asciiTheme="majorBidi" w:hAnsiTheme="majorBidi"/>
          <w:szCs w:val="24"/>
          <w:rtl/>
        </w:rPr>
        <w:t>ניתוח משמעויות לאחסון ארוך הטווח.</w:t>
      </w:r>
    </w:p>
    <w:p w14:paraId="6CC9ABA7" w14:textId="07388B9C" w:rsidR="00AD7663" w:rsidRPr="007312E9" w:rsidRDefault="00AD7663" w:rsidP="007312E9">
      <w:pPr>
        <w:numPr>
          <w:ilvl w:val="2"/>
          <w:numId w:val="53"/>
        </w:numPr>
        <w:spacing w:line="360" w:lineRule="auto"/>
        <w:ind w:left="1870" w:hanging="850"/>
        <w:contextualSpacing/>
        <w:jc w:val="both"/>
        <w:outlineLvl w:val="0"/>
        <w:rPr>
          <w:rFonts w:asciiTheme="majorBidi" w:hAnsiTheme="majorBidi"/>
          <w:szCs w:val="24"/>
          <w:rtl/>
        </w:rPr>
      </w:pPr>
      <w:r w:rsidRPr="007312E9">
        <w:rPr>
          <w:rFonts w:asciiTheme="majorBidi" w:hAnsiTheme="majorBidi"/>
          <w:szCs w:val="24"/>
          <w:rtl/>
        </w:rPr>
        <w:t xml:space="preserve">הפניות לחברות </w:t>
      </w:r>
      <w:r w:rsidR="009F3485" w:rsidRPr="007312E9">
        <w:rPr>
          <w:rFonts w:asciiTheme="majorBidi" w:hAnsiTheme="majorBidi" w:hint="eastAsia"/>
          <w:szCs w:val="24"/>
          <w:rtl/>
        </w:rPr>
        <w:t>התשתית</w:t>
      </w:r>
      <w:r w:rsidR="009F3485" w:rsidRPr="007312E9">
        <w:rPr>
          <w:rFonts w:asciiTheme="majorBidi" w:hAnsiTheme="majorBidi"/>
          <w:szCs w:val="24"/>
          <w:rtl/>
        </w:rPr>
        <w:t xml:space="preserve"> </w:t>
      </w:r>
      <w:r w:rsidRPr="007312E9">
        <w:rPr>
          <w:rFonts w:asciiTheme="majorBidi" w:hAnsiTheme="majorBidi"/>
          <w:szCs w:val="24"/>
          <w:rtl/>
        </w:rPr>
        <w:t xml:space="preserve">ייעשו </w:t>
      </w:r>
      <w:r w:rsidR="009F3485" w:rsidRPr="007312E9">
        <w:rPr>
          <w:rFonts w:asciiTheme="majorBidi" w:hAnsiTheme="majorBidi" w:hint="eastAsia"/>
          <w:szCs w:val="24"/>
          <w:rtl/>
        </w:rPr>
        <w:t>בתאום</w:t>
      </w:r>
      <w:r w:rsidR="009F3485" w:rsidRPr="007312E9">
        <w:rPr>
          <w:rFonts w:asciiTheme="majorBidi" w:hAnsiTheme="majorBidi"/>
          <w:szCs w:val="24"/>
          <w:rtl/>
        </w:rPr>
        <w:t xml:space="preserve"> עם הממונה אשר </w:t>
      </w:r>
      <w:r w:rsidRPr="007312E9">
        <w:rPr>
          <w:rFonts w:asciiTheme="majorBidi" w:hAnsiTheme="majorBidi"/>
          <w:szCs w:val="24"/>
          <w:rtl/>
        </w:rPr>
        <w:t xml:space="preserve">יעקוב אחר ביצוע העבודה. </w:t>
      </w:r>
    </w:p>
    <w:p w14:paraId="0FCB06EE" w14:textId="31F3258D" w:rsidR="009F3485" w:rsidRPr="007312E9" w:rsidRDefault="00AD7663" w:rsidP="007312E9">
      <w:pPr>
        <w:numPr>
          <w:ilvl w:val="2"/>
          <w:numId w:val="53"/>
        </w:numPr>
        <w:spacing w:line="360" w:lineRule="auto"/>
        <w:ind w:left="1870" w:hanging="850"/>
        <w:contextualSpacing/>
        <w:jc w:val="both"/>
        <w:outlineLvl w:val="0"/>
        <w:rPr>
          <w:rFonts w:asciiTheme="majorBidi" w:hAnsiTheme="majorBidi"/>
          <w:szCs w:val="24"/>
        </w:rPr>
      </w:pPr>
      <w:r w:rsidRPr="007312E9">
        <w:rPr>
          <w:rFonts w:asciiTheme="majorBidi" w:hAnsiTheme="majorBidi"/>
          <w:szCs w:val="24"/>
          <w:rtl/>
        </w:rPr>
        <w:t xml:space="preserve">מכלי הדס"ל </w:t>
      </w:r>
      <w:r w:rsidR="009F3485" w:rsidRPr="007312E9">
        <w:rPr>
          <w:rFonts w:asciiTheme="majorBidi" w:hAnsiTheme="majorBidi" w:hint="eastAsia"/>
          <w:szCs w:val="24"/>
          <w:rtl/>
        </w:rPr>
        <w:t>יבדקו</w:t>
      </w:r>
      <w:r w:rsidR="009F3485" w:rsidRPr="007312E9">
        <w:rPr>
          <w:rFonts w:asciiTheme="majorBidi" w:hAnsiTheme="majorBidi"/>
          <w:szCs w:val="24"/>
          <w:rtl/>
        </w:rPr>
        <w:t xml:space="preserve"> </w:t>
      </w:r>
      <w:r w:rsidR="009F3485" w:rsidRPr="007312E9">
        <w:rPr>
          <w:rFonts w:asciiTheme="majorBidi" w:hAnsiTheme="majorBidi" w:hint="eastAsia"/>
          <w:szCs w:val="24"/>
          <w:rtl/>
        </w:rPr>
        <w:t>אחת</w:t>
      </w:r>
      <w:r w:rsidR="009F3485" w:rsidRPr="007312E9">
        <w:rPr>
          <w:rFonts w:asciiTheme="majorBidi" w:hAnsiTheme="majorBidi"/>
          <w:szCs w:val="24"/>
          <w:rtl/>
        </w:rPr>
        <w:t xml:space="preserve"> </w:t>
      </w:r>
      <w:r w:rsidR="009F3485" w:rsidRPr="007312E9">
        <w:rPr>
          <w:rFonts w:asciiTheme="majorBidi" w:hAnsiTheme="majorBidi" w:hint="eastAsia"/>
          <w:szCs w:val="24"/>
          <w:rtl/>
        </w:rPr>
        <w:t>ל</w:t>
      </w:r>
      <w:r w:rsidR="009F3485" w:rsidRPr="007312E9" w:rsidDel="009F3485">
        <w:rPr>
          <w:rFonts w:asciiTheme="majorBidi" w:hAnsiTheme="majorBidi"/>
          <w:szCs w:val="24"/>
          <w:rtl/>
        </w:rPr>
        <w:t xml:space="preserve"> </w:t>
      </w:r>
      <w:r w:rsidRPr="007312E9">
        <w:rPr>
          <w:rFonts w:asciiTheme="majorBidi" w:hAnsiTheme="majorBidi"/>
          <w:szCs w:val="24"/>
          <w:rtl/>
        </w:rPr>
        <w:t>-9 חודשים</w:t>
      </w:r>
      <w:r w:rsidR="00C52D4F">
        <w:rPr>
          <w:rFonts w:asciiTheme="majorBidi" w:hAnsiTheme="majorBidi" w:hint="cs"/>
          <w:szCs w:val="24"/>
          <w:rtl/>
        </w:rPr>
        <w:t>.</w:t>
      </w:r>
    </w:p>
    <w:p w14:paraId="7AD5833E" w14:textId="5867ABBC" w:rsidR="00AD7663" w:rsidRPr="007312E9" w:rsidRDefault="00AD7663" w:rsidP="007312E9">
      <w:pPr>
        <w:numPr>
          <w:ilvl w:val="2"/>
          <w:numId w:val="53"/>
        </w:numPr>
        <w:spacing w:line="360" w:lineRule="auto"/>
        <w:ind w:left="1870" w:hanging="850"/>
        <w:contextualSpacing/>
        <w:jc w:val="both"/>
        <w:outlineLvl w:val="0"/>
        <w:rPr>
          <w:rFonts w:asciiTheme="majorBidi" w:hAnsiTheme="majorBidi"/>
          <w:szCs w:val="24"/>
        </w:rPr>
      </w:pPr>
      <w:r w:rsidRPr="007312E9">
        <w:rPr>
          <w:rFonts w:asciiTheme="majorBidi" w:hAnsiTheme="majorBidi"/>
          <w:szCs w:val="24"/>
          <w:rtl/>
        </w:rPr>
        <w:t xml:space="preserve">מכלי הסולר </w:t>
      </w:r>
      <w:r w:rsidR="009F3485" w:rsidRPr="007312E9">
        <w:rPr>
          <w:rFonts w:asciiTheme="majorBidi" w:hAnsiTheme="majorBidi" w:hint="eastAsia"/>
          <w:szCs w:val="24"/>
          <w:rtl/>
        </w:rPr>
        <w:t>יבדקו</w:t>
      </w:r>
      <w:r w:rsidR="009F3485" w:rsidRPr="007312E9">
        <w:rPr>
          <w:rFonts w:asciiTheme="majorBidi" w:hAnsiTheme="majorBidi"/>
          <w:szCs w:val="24"/>
          <w:rtl/>
        </w:rPr>
        <w:t xml:space="preserve"> </w:t>
      </w:r>
      <w:r w:rsidR="009F3485" w:rsidRPr="007312E9">
        <w:rPr>
          <w:rFonts w:asciiTheme="majorBidi" w:hAnsiTheme="majorBidi" w:hint="eastAsia"/>
          <w:szCs w:val="24"/>
          <w:rtl/>
        </w:rPr>
        <w:t>אחת</w:t>
      </w:r>
      <w:r w:rsidR="009F3485" w:rsidRPr="007312E9">
        <w:rPr>
          <w:rFonts w:asciiTheme="majorBidi" w:hAnsiTheme="majorBidi"/>
          <w:szCs w:val="24"/>
          <w:rtl/>
        </w:rPr>
        <w:t xml:space="preserve"> </w:t>
      </w:r>
      <w:r w:rsidR="009F3485" w:rsidRPr="007312E9">
        <w:rPr>
          <w:rFonts w:asciiTheme="majorBidi" w:hAnsiTheme="majorBidi" w:hint="eastAsia"/>
          <w:szCs w:val="24"/>
          <w:rtl/>
        </w:rPr>
        <w:t>ל</w:t>
      </w:r>
      <w:r w:rsidRPr="007312E9">
        <w:rPr>
          <w:rFonts w:asciiTheme="majorBidi" w:hAnsiTheme="majorBidi"/>
          <w:szCs w:val="24"/>
          <w:rtl/>
        </w:rPr>
        <w:t xml:space="preserve">שנה. </w:t>
      </w:r>
    </w:p>
    <w:p w14:paraId="6C18D6DC" w14:textId="77777777" w:rsidR="009F3485" w:rsidRPr="007312E9" w:rsidRDefault="009F3485" w:rsidP="007312E9">
      <w:pPr>
        <w:numPr>
          <w:ilvl w:val="2"/>
          <w:numId w:val="53"/>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t>מכלי</w:t>
      </w:r>
      <w:r w:rsidRPr="007312E9">
        <w:rPr>
          <w:rFonts w:asciiTheme="majorBidi" w:hAnsiTheme="majorBidi"/>
          <w:szCs w:val="24"/>
          <w:rtl/>
        </w:rPr>
        <w:t xml:space="preserve"> </w:t>
      </w:r>
      <w:r w:rsidRPr="007312E9">
        <w:rPr>
          <w:rFonts w:asciiTheme="majorBidi" w:hAnsiTheme="majorBidi" w:hint="eastAsia"/>
          <w:szCs w:val="24"/>
          <w:rtl/>
        </w:rPr>
        <w:t>הבנזין</w:t>
      </w:r>
      <w:r w:rsidRPr="007312E9">
        <w:rPr>
          <w:rFonts w:asciiTheme="majorBidi" w:hAnsiTheme="majorBidi"/>
          <w:szCs w:val="24"/>
          <w:rtl/>
        </w:rPr>
        <w:t xml:space="preserve"> </w:t>
      </w:r>
      <w:r w:rsidRPr="007312E9">
        <w:rPr>
          <w:rFonts w:asciiTheme="majorBidi" w:hAnsiTheme="majorBidi" w:hint="eastAsia"/>
          <w:szCs w:val="24"/>
          <w:rtl/>
        </w:rPr>
        <w:t>יבדקו</w:t>
      </w:r>
      <w:r w:rsidRPr="007312E9">
        <w:rPr>
          <w:rFonts w:asciiTheme="majorBidi" w:hAnsiTheme="majorBidi"/>
          <w:szCs w:val="24"/>
          <w:rtl/>
        </w:rPr>
        <w:t xml:space="preserve"> </w:t>
      </w:r>
      <w:r w:rsidRPr="007312E9">
        <w:rPr>
          <w:rFonts w:asciiTheme="majorBidi" w:hAnsiTheme="majorBidi" w:hint="eastAsia"/>
          <w:szCs w:val="24"/>
          <w:rtl/>
        </w:rPr>
        <w:t>אחת</w:t>
      </w:r>
      <w:r w:rsidRPr="007312E9">
        <w:rPr>
          <w:rFonts w:asciiTheme="majorBidi" w:hAnsiTheme="majorBidi"/>
          <w:szCs w:val="24"/>
          <w:rtl/>
        </w:rPr>
        <w:t xml:space="preserve"> </w:t>
      </w:r>
      <w:r w:rsidRPr="007312E9">
        <w:rPr>
          <w:rFonts w:asciiTheme="majorBidi" w:hAnsiTheme="majorBidi" w:hint="eastAsia"/>
          <w:szCs w:val="24"/>
          <w:rtl/>
        </w:rPr>
        <w:t>לחצי</w:t>
      </w:r>
      <w:r w:rsidRPr="007312E9">
        <w:rPr>
          <w:rFonts w:asciiTheme="majorBidi" w:hAnsiTheme="majorBidi"/>
          <w:szCs w:val="24"/>
          <w:rtl/>
        </w:rPr>
        <w:t xml:space="preserve"> </w:t>
      </w:r>
      <w:r w:rsidRPr="007312E9">
        <w:rPr>
          <w:rFonts w:asciiTheme="majorBidi" w:hAnsiTheme="majorBidi" w:hint="eastAsia"/>
          <w:szCs w:val="24"/>
          <w:rtl/>
        </w:rPr>
        <w:t>שנה</w:t>
      </w:r>
      <w:r w:rsidRPr="007312E9">
        <w:rPr>
          <w:rFonts w:asciiTheme="majorBidi" w:hAnsiTheme="majorBidi"/>
          <w:szCs w:val="24"/>
          <w:rtl/>
        </w:rPr>
        <w:t>.</w:t>
      </w:r>
    </w:p>
    <w:p w14:paraId="1B7B7B58" w14:textId="1518D546" w:rsidR="00AD7663" w:rsidRPr="007312E9" w:rsidRDefault="009F3485" w:rsidP="007312E9">
      <w:pPr>
        <w:numPr>
          <w:ilvl w:val="2"/>
          <w:numId w:val="53"/>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t>במידה</w:t>
      </w:r>
      <w:r w:rsidRPr="007312E9">
        <w:rPr>
          <w:rFonts w:asciiTheme="majorBidi" w:hAnsiTheme="majorBidi"/>
          <w:szCs w:val="24"/>
          <w:rtl/>
        </w:rPr>
        <w:t xml:space="preserve"> ויתגלה כי אחד המוצרים אינו </w:t>
      </w:r>
      <w:r w:rsidR="00AD7663" w:rsidRPr="007312E9">
        <w:rPr>
          <w:rFonts w:asciiTheme="majorBidi" w:hAnsiTheme="majorBidi" w:hint="eastAsia"/>
          <w:szCs w:val="24"/>
          <w:rtl/>
        </w:rPr>
        <w:t>עומד</w:t>
      </w:r>
      <w:r w:rsidR="00AD7663" w:rsidRPr="007312E9">
        <w:rPr>
          <w:rFonts w:asciiTheme="majorBidi" w:hAnsiTheme="majorBidi"/>
          <w:szCs w:val="24"/>
          <w:rtl/>
        </w:rPr>
        <w:t xml:space="preserve"> בדרישות התקן, התקנות או הנחיות של </w:t>
      </w:r>
      <w:r w:rsidRPr="007312E9">
        <w:rPr>
          <w:rFonts w:asciiTheme="majorBidi" w:hAnsiTheme="majorBidi" w:hint="eastAsia"/>
          <w:szCs w:val="24"/>
          <w:rtl/>
        </w:rPr>
        <w:t>הממונה</w:t>
      </w:r>
      <w:r w:rsidR="00AD7663" w:rsidRPr="007312E9">
        <w:rPr>
          <w:rFonts w:asciiTheme="majorBidi" w:hAnsiTheme="majorBidi"/>
          <w:szCs w:val="24"/>
          <w:rtl/>
        </w:rPr>
        <w:t xml:space="preserve"> </w:t>
      </w:r>
      <w:r w:rsidRPr="007312E9">
        <w:rPr>
          <w:rFonts w:asciiTheme="majorBidi" w:hAnsiTheme="majorBidi" w:hint="eastAsia"/>
          <w:szCs w:val="24"/>
          <w:rtl/>
        </w:rPr>
        <w:t>יבצע</w:t>
      </w:r>
      <w:r w:rsidRPr="007312E9">
        <w:rPr>
          <w:rFonts w:asciiTheme="majorBidi" w:hAnsiTheme="majorBidi"/>
          <w:szCs w:val="24"/>
          <w:rtl/>
        </w:rPr>
        <w:t xml:space="preserve"> הזוכה בדיקות </w:t>
      </w:r>
      <w:r w:rsidR="00AD7663" w:rsidRPr="007312E9">
        <w:rPr>
          <w:rFonts w:asciiTheme="majorBidi" w:hAnsiTheme="majorBidi"/>
          <w:szCs w:val="24"/>
          <w:rtl/>
        </w:rPr>
        <w:t xml:space="preserve">חוזרות </w:t>
      </w:r>
      <w:r w:rsidRPr="007312E9">
        <w:rPr>
          <w:rFonts w:asciiTheme="majorBidi" w:hAnsiTheme="majorBidi" w:hint="eastAsia"/>
          <w:szCs w:val="24"/>
          <w:rtl/>
        </w:rPr>
        <w:t>על</w:t>
      </w:r>
      <w:r w:rsidRPr="007312E9">
        <w:rPr>
          <w:rFonts w:asciiTheme="majorBidi" w:hAnsiTheme="majorBidi"/>
          <w:szCs w:val="24"/>
          <w:rtl/>
        </w:rPr>
        <w:t xml:space="preserve"> חשבון המאחסן אשר ינותחו </w:t>
      </w:r>
      <w:r w:rsidR="00AD7663" w:rsidRPr="007312E9">
        <w:rPr>
          <w:rFonts w:asciiTheme="majorBidi" w:hAnsiTheme="majorBidi"/>
          <w:szCs w:val="24"/>
          <w:rtl/>
        </w:rPr>
        <w:t xml:space="preserve">על ידי </w:t>
      </w:r>
      <w:r w:rsidR="00AD7663" w:rsidRPr="007312E9">
        <w:rPr>
          <w:rFonts w:asciiTheme="majorBidi" w:hAnsiTheme="majorBidi" w:hint="eastAsia"/>
          <w:szCs w:val="24"/>
          <w:rtl/>
        </w:rPr>
        <w:t>ה</w:t>
      </w:r>
      <w:r w:rsidR="009B0CA0" w:rsidRPr="007312E9">
        <w:rPr>
          <w:rFonts w:asciiTheme="majorBidi" w:hAnsiTheme="majorBidi" w:hint="eastAsia"/>
          <w:szCs w:val="24"/>
          <w:rtl/>
        </w:rPr>
        <w:t>זוכה</w:t>
      </w:r>
      <w:r w:rsidR="00AD7663" w:rsidRPr="007312E9">
        <w:rPr>
          <w:rFonts w:asciiTheme="majorBidi" w:hAnsiTheme="majorBidi"/>
          <w:szCs w:val="24"/>
          <w:rtl/>
        </w:rPr>
        <w:t>.</w:t>
      </w:r>
    </w:p>
    <w:p w14:paraId="6B379FB4" w14:textId="77777777" w:rsidR="009B0CA0" w:rsidRPr="007312E9" w:rsidRDefault="009E196E" w:rsidP="007312E9">
      <w:pPr>
        <w:numPr>
          <w:ilvl w:val="2"/>
          <w:numId w:val="53"/>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t>תעודות</w:t>
      </w:r>
      <w:r w:rsidRPr="007312E9">
        <w:rPr>
          <w:rFonts w:asciiTheme="majorBidi" w:hAnsiTheme="majorBidi"/>
          <w:szCs w:val="24"/>
          <w:rtl/>
        </w:rPr>
        <w:t xml:space="preserve"> </w:t>
      </w:r>
      <w:r w:rsidR="009B0CA0" w:rsidRPr="007312E9">
        <w:rPr>
          <w:rFonts w:asciiTheme="majorBidi" w:hAnsiTheme="majorBidi" w:hint="eastAsia"/>
          <w:szCs w:val="24"/>
          <w:rtl/>
        </w:rPr>
        <w:t>בדיק</w:t>
      </w:r>
      <w:r w:rsidRPr="007312E9">
        <w:rPr>
          <w:rFonts w:asciiTheme="majorBidi" w:hAnsiTheme="majorBidi" w:hint="eastAsia"/>
          <w:szCs w:val="24"/>
          <w:rtl/>
        </w:rPr>
        <w:t>ה</w:t>
      </w:r>
      <w:r w:rsidRPr="007312E9">
        <w:rPr>
          <w:rFonts w:asciiTheme="majorBidi" w:hAnsiTheme="majorBidi"/>
          <w:szCs w:val="24"/>
          <w:rtl/>
        </w:rPr>
        <w:t xml:space="preserve"> </w:t>
      </w:r>
      <w:r w:rsidR="009B0CA0" w:rsidRPr="007312E9">
        <w:rPr>
          <w:rFonts w:asciiTheme="majorBidi" w:hAnsiTheme="majorBidi" w:hint="eastAsia"/>
          <w:szCs w:val="24"/>
          <w:rtl/>
        </w:rPr>
        <w:t>עם</w:t>
      </w:r>
      <w:r w:rsidR="009B0CA0" w:rsidRPr="007312E9">
        <w:rPr>
          <w:rFonts w:asciiTheme="majorBidi" w:hAnsiTheme="majorBidi"/>
          <w:szCs w:val="24"/>
          <w:rtl/>
        </w:rPr>
        <w:t xml:space="preserve"> </w:t>
      </w:r>
      <w:r w:rsidRPr="007312E9">
        <w:rPr>
          <w:rFonts w:asciiTheme="majorBidi" w:hAnsiTheme="majorBidi" w:hint="eastAsia"/>
          <w:szCs w:val="24"/>
          <w:rtl/>
        </w:rPr>
        <w:t>הניתוח</w:t>
      </w:r>
      <w:r w:rsidRPr="007312E9">
        <w:rPr>
          <w:rFonts w:asciiTheme="majorBidi" w:hAnsiTheme="majorBidi"/>
          <w:szCs w:val="24"/>
          <w:rtl/>
        </w:rPr>
        <w:t xml:space="preserve"> </w:t>
      </w:r>
      <w:r w:rsidRPr="007312E9">
        <w:rPr>
          <w:rFonts w:asciiTheme="majorBidi" w:hAnsiTheme="majorBidi" w:hint="eastAsia"/>
          <w:szCs w:val="24"/>
          <w:rtl/>
        </w:rPr>
        <w:t>ו</w:t>
      </w:r>
      <w:r w:rsidR="009B0CA0" w:rsidRPr="007312E9">
        <w:rPr>
          <w:rFonts w:asciiTheme="majorBidi" w:hAnsiTheme="majorBidi" w:hint="eastAsia"/>
          <w:szCs w:val="24"/>
          <w:rtl/>
        </w:rPr>
        <w:t>ההמלצות</w:t>
      </w:r>
      <w:r w:rsidR="009B0CA0" w:rsidRPr="007312E9">
        <w:rPr>
          <w:rFonts w:asciiTheme="majorBidi" w:hAnsiTheme="majorBidi"/>
          <w:szCs w:val="24"/>
          <w:rtl/>
        </w:rPr>
        <w:t xml:space="preserve"> </w:t>
      </w:r>
      <w:r w:rsidR="009B0CA0" w:rsidRPr="007312E9">
        <w:rPr>
          <w:rFonts w:asciiTheme="majorBidi" w:hAnsiTheme="majorBidi" w:hint="eastAsia"/>
          <w:szCs w:val="24"/>
          <w:rtl/>
        </w:rPr>
        <w:t>יוקלדו</w:t>
      </w:r>
      <w:r w:rsidR="009B0CA0" w:rsidRPr="007312E9">
        <w:rPr>
          <w:rFonts w:asciiTheme="majorBidi" w:hAnsiTheme="majorBidi"/>
          <w:szCs w:val="24"/>
          <w:rtl/>
        </w:rPr>
        <w:t xml:space="preserve"> </w:t>
      </w:r>
      <w:r w:rsidR="009B0CA0" w:rsidRPr="007312E9">
        <w:rPr>
          <w:rFonts w:asciiTheme="majorBidi" w:hAnsiTheme="majorBidi" w:hint="eastAsia"/>
          <w:szCs w:val="24"/>
          <w:rtl/>
        </w:rPr>
        <w:t>על</w:t>
      </w:r>
      <w:r w:rsidR="009B0CA0" w:rsidRPr="007312E9">
        <w:rPr>
          <w:rFonts w:asciiTheme="majorBidi" w:hAnsiTheme="majorBidi"/>
          <w:szCs w:val="24"/>
          <w:rtl/>
        </w:rPr>
        <w:t xml:space="preserve"> </w:t>
      </w:r>
      <w:r w:rsidR="009B0CA0" w:rsidRPr="007312E9">
        <w:rPr>
          <w:rFonts w:asciiTheme="majorBidi" w:hAnsiTheme="majorBidi" w:hint="eastAsia"/>
          <w:szCs w:val="24"/>
          <w:rtl/>
        </w:rPr>
        <w:t>ידי</w:t>
      </w:r>
      <w:r w:rsidR="009B0CA0" w:rsidRPr="007312E9">
        <w:rPr>
          <w:rFonts w:asciiTheme="majorBidi" w:hAnsiTheme="majorBidi"/>
          <w:szCs w:val="24"/>
          <w:rtl/>
        </w:rPr>
        <w:t xml:space="preserve"> </w:t>
      </w:r>
      <w:r w:rsidR="009B0CA0" w:rsidRPr="007312E9">
        <w:rPr>
          <w:rFonts w:asciiTheme="majorBidi" w:hAnsiTheme="majorBidi" w:hint="eastAsia"/>
          <w:szCs w:val="24"/>
          <w:rtl/>
        </w:rPr>
        <w:t>הזוכה</w:t>
      </w:r>
      <w:r w:rsidR="009B0CA0" w:rsidRPr="007312E9">
        <w:rPr>
          <w:rFonts w:asciiTheme="majorBidi" w:hAnsiTheme="majorBidi"/>
          <w:szCs w:val="24"/>
          <w:rtl/>
        </w:rPr>
        <w:t xml:space="preserve"> </w:t>
      </w:r>
      <w:r w:rsidR="009B0CA0" w:rsidRPr="007312E9">
        <w:rPr>
          <w:rFonts w:asciiTheme="majorBidi" w:hAnsiTheme="majorBidi" w:hint="eastAsia"/>
          <w:szCs w:val="24"/>
          <w:rtl/>
        </w:rPr>
        <w:t>במערכת</w:t>
      </w:r>
      <w:r w:rsidR="009B0CA0" w:rsidRPr="007312E9">
        <w:rPr>
          <w:rFonts w:asciiTheme="majorBidi" w:hAnsiTheme="majorBidi"/>
          <w:szCs w:val="24"/>
          <w:rtl/>
        </w:rPr>
        <w:t xml:space="preserve"> </w:t>
      </w:r>
      <w:r w:rsidR="009B0CA0" w:rsidRPr="007312E9">
        <w:rPr>
          <w:rFonts w:asciiTheme="majorBidi" w:hAnsiTheme="majorBidi" w:hint="eastAsia"/>
          <w:szCs w:val="24"/>
          <w:rtl/>
        </w:rPr>
        <w:t>ניתור</w:t>
      </w:r>
      <w:r w:rsidR="009B0CA0" w:rsidRPr="007312E9">
        <w:rPr>
          <w:rFonts w:asciiTheme="majorBidi" w:hAnsiTheme="majorBidi"/>
          <w:szCs w:val="24"/>
          <w:rtl/>
        </w:rPr>
        <w:t xml:space="preserve"> </w:t>
      </w:r>
      <w:r w:rsidR="009B0CA0" w:rsidRPr="007312E9">
        <w:rPr>
          <w:rFonts w:asciiTheme="majorBidi" w:hAnsiTheme="majorBidi" w:hint="eastAsia"/>
          <w:szCs w:val="24"/>
          <w:rtl/>
        </w:rPr>
        <w:t>המלאים</w:t>
      </w:r>
      <w:r w:rsidR="009B0CA0" w:rsidRPr="007312E9">
        <w:rPr>
          <w:rFonts w:asciiTheme="majorBidi" w:hAnsiTheme="majorBidi"/>
          <w:szCs w:val="24"/>
          <w:rtl/>
        </w:rPr>
        <w:t xml:space="preserve"> </w:t>
      </w:r>
      <w:r w:rsidR="009B0CA0" w:rsidRPr="007312E9">
        <w:rPr>
          <w:rFonts w:asciiTheme="majorBidi" w:hAnsiTheme="majorBidi" w:hint="eastAsia"/>
          <w:szCs w:val="24"/>
          <w:rtl/>
        </w:rPr>
        <w:t>במי</w:t>
      </w:r>
      <w:r w:rsidRPr="007312E9">
        <w:rPr>
          <w:rFonts w:asciiTheme="majorBidi" w:hAnsiTheme="majorBidi" w:hint="eastAsia"/>
          <w:szCs w:val="24"/>
          <w:rtl/>
        </w:rPr>
        <w:t>נ</w:t>
      </w:r>
      <w:r w:rsidR="009B0CA0" w:rsidRPr="007312E9">
        <w:rPr>
          <w:rFonts w:asciiTheme="majorBidi" w:hAnsiTheme="majorBidi" w:hint="eastAsia"/>
          <w:szCs w:val="24"/>
          <w:rtl/>
        </w:rPr>
        <w:t>הל</w:t>
      </w:r>
      <w:r w:rsidR="009B0CA0" w:rsidRPr="007312E9">
        <w:rPr>
          <w:rFonts w:asciiTheme="majorBidi" w:hAnsiTheme="majorBidi"/>
          <w:szCs w:val="24"/>
          <w:rtl/>
        </w:rPr>
        <w:t xml:space="preserve"> </w:t>
      </w:r>
      <w:r w:rsidR="009B0CA0" w:rsidRPr="007312E9">
        <w:rPr>
          <w:rFonts w:asciiTheme="majorBidi" w:hAnsiTheme="majorBidi" w:hint="eastAsia"/>
          <w:szCs w:val="24"/>
          <w:rtl/>
        </w:rPr>
        <w:t>הדלק</w:t>
      </w:r>
      <w:r w:rsidR="009B0CA0" w:rsidRPr="007312E9">
        <w:rPr>
          <w:rFonts w:asciiTheme="majorBidi" w:hAnsiTheme="majorBidi"/>
          <w:szCs w:val="24"/>
          <w:rtl/>
        </w:rPr>
        <w:t>.</w:t>
      </w:r>
    </w:p>
    <w:p w14:paraId="4FF6BA32" w14:textId="77777777" w:rsidR="009B0CA0" w:rsidRPr="007312E9" w:rsidRDefault="009B0CA0" w:rsidP="007312E9">
      <w:pPr>
        <w:numPr>
          <w:ilvl w:val="2"/>
          <w:numId w:val="53"/>
        </w:numPr>
        <w:spacing w:line="360" w:lineRule="auto"/>
        <w:ind w:left="1870" w:hanging="850"/>
        <w:contextualSpacing/>
        <w:jc w:val="both"/>
        <w:outlineLvl w:val="0"/>
        <w:rPr>
          <w:rFonts w:asciiTheme="majorBidi" w:hAnsiTheme="majorBidi"/>
          <w:szCs w:val="24"/>
        </w:rPr>
      </w:pPr>
      <w:r w:rsidRPr="007312E9">
        <w:rPr>
          <w:rFonts w:asciiTheme="majorBidi" w:hAnsiTheme="majorBidi" w:hint="eastAsia"/>
          <w:szCs w:val="24"/>
          <w:rtl/>
        </w:rPr>
        <w:t>הזוכה</w:t>
      </w:r>
      <w:r w:rsidRPr="007312E9">
        <w:rPr>
          <w:rFonts w:asciiTheme="majorBidi" w:hAnsiTheme="majorBidi"/>
          <w:szCs w:val="24"/>
          <w:rtl/>
        </w:rPr>
        <w:t xml:space="preserve"> יתריע 6 </w:t>
      </w:r>
      <w:r w:rsidRPr="007312E9">
        <w:rPr>
          <w:rFonts w:asciiTheme="majorBidi" w:hAnsiTheme="majorBidi" w:hint="eastAsia"/>
          <w:szCs w:val="24"/>
          <w:rtl/>
        </w:rPr>
        <w:t>חודשים</w:t>
      </w:r>
      <w:r w:rsidRPr="007312E9">
        <w:rPr>
          <w:rFonts w:asciiTheme="majorBidi" w:hAnsiTheme="majorBidi"/>
          <w:szCs w:val="24"/>
          <w:rtl/>
        </w:rPr>
        <w:t xml:space="preserve"> </w:t>
      </w:r>
      <w:r w:rsidRPr="007312E9">
        <w:rPr>
          <w:rFonts w:asciiTheme="majorBidi" w:hAnsiTheme="majorBidi" w:hint="eastAsia"/>
          <w:szCs w:val="24"/>
          <w:rtl/>
        </w:rPr>
        <w:t>לפחות</w:t>
      </w:r>
      <w:r w:rsidRPr="007312E9">
        <w:rPr>
          <w:rFonts w:asciiTheme="majorBidi" w:hAnsiTheme="majorBidi"/>
          <w:szCs w:val="24"/>
          <w:rtl/>
        </w:rPr>
        <w:t xml:space="preserve"> </w:t>
      </w:r>
      <w:r w:rsidRPr="007312E9">
        <w:rPr>
          <w:rFonts w:asciiTheme="majorBidi" w:hAnsiTheme="majorBidi" w:hint="eastAsia"/>
          <w:szCs w:val="24"/>
          <w:rtl/>
        </w:rPr>
        <w:t>לפני</w:t>
      </w:r>
      <w:r w:rsidRPr="007312E9">
        <w:rPr>
          <w:rFonts w:asciiTheme="majorBidi" w:hAnsiTheme="majorBidi"/>
          <w:szCs w:val="24"/>
          <w:rtl/>
        </w:rPr>
        <w:t xml:space="preserve"> </w:t>
      </w:r>
      <w:r w:rsidRPr="007312E9">
        <w:rPr>
          <w:rFonts w:asciiTheme="majorBidi" w:hAnsiTheme="majorBidi" w:hint="eastAsia"/>
          <w:szCs w:val="24"/>
          <w:rtl/>
        </w:rPr>
        <w:t>קביעה</w:t>
      </w:r>
      <w:r w:rsidRPr="007312E9">
        <w:rPr>
          <w:rFonts w:asciiTheme="majorBidi" w:hAnsiTheme="majorBidi"/>
          <w:szCs w:val="24"/>
          <w:rtl/>
        </w:rPr>
        <w:t xml:space="preserve"> </w:t>
      </w:r>
      <w:r w:rsidRPr="007312E9">
        <w:rPr>
          <w:rFonts w:asciiTheme="majorBidi" w:hAnsiTheme="majorBidi" w:hint="eastAsia"/>
          <w:szCs w:val="24"/>
          <w:rtl/>
        </w:rPr>
        <w:t>אולטימטיבית</w:t>
      </w:r>
      <w:r w:rsidRPr="007312E9">
        <w:rPr>
          <w:rFonts w:asciiTheme="majorBidi" w:hAnsiTheme="majorBidi"/>
          <w:szCs w:val="24"/>
          <w:rtl/>
        </w:rPr>
        <w:t xml:space="preserve"> </w:t>
      </w:r>
      <w:r w:rsidRPr="007312E9">
        <w:rPr>
          <w:rFonts w:asciiTheme="majorBidi" w:hAnsiTheme="majorBidi" w:hint="eastAsia"/>
          <w:szCs w:val="24"/>
          <w:rtl/>
        </w:rPr>
        <w:t>על</w:t>
      </w:r>
      <w:r w:rsidRPr="007312E9">
        <w:rPr>
          <w:rFonts w:asciiTheme="majorBidi" w:hAnsiTheme="majorBidi"/>
          <w:szCs w:val="24"/>
          <w:rtl/>
        </w:rPr>
        <w:t xml:space="preserve"> </w:t>
      </w:r>
      <w:r w:rsidRPr="007312E9">
        <w:rPr>
          <w:rFonts w:asciiTheme="majorBidi" w:hAnsiTheme="majorBidi" w:hint="eastAsia"/>
          <w:szCs w:val="24"/>
          <w:rtl/>
        </w:rPr>
        <w:t>פסילת</w:t>
      </w:r>
      <w:r w:rsidRPr="007312E9">
        <w:rPr>
          <w:rFonts w:asciiTheme="majorBidi" w:hAnsiTheme="majorBidi"/>
          <w:szCs w:val="24"/>
          <w:rtl/>
        </w:rPr>
        <w:t xml:space="preserve"> </w:t>
      </w:r>
      <w:r w:rsidRPr="007312E9">
        <w:rPr>
          <w:rFonts w:asciiTheme="majorBidi" w:hAnsiTheme="majorBidi" w:hint="eastAsia"/>
          <w:szCs w:val="24"/>
          <w:rtl/>
        </w:rPr>
        <w:t>המוצר</w:t>
      </w:r>
      <w:r w:rsidR="00386E43" w:rsidRPr="007312E9">
        <w:rPr>
          <w:rFonts w:asciiTheme="majorBidi" w:hAnsiTheme="majorBidi"/>
          <w:szCs w:val="24"/>
          <w:rtl/>
        </w:rPr>
        <w:t>.</w:t>
      </w:r>
    </w:p>
    <w:p w14:paraId="4751E91B" w14:textId="77777777" w:rsidR="00AD7663" w:rsidRPr="00AD7663" w:rsidRDefault="00AD7663" w:rsidP="00AD7663">
      <w:pPr>
        <w:spacing w:line="360" w:lineRule="auto"/>
        <w:jc w:val="both"/>
        <w:outlineLvl w:val="0"/>
        <w:rPr>
          <w:rFonts w:asciiTheme="majorBidi" w:hAnsiTheme="majorBidi"/>
          <w:szCs w:val="24"/>
          <w:highlight w:val="yellow"/>
          <w:rtl/>
        </w:rPr>
      </w:pPr>
    </w:p>
    <w:p w14:paraId="3F5A0DF9" w14:textId="32BAE3B6" w:rsidR="00846CA9" w:rsidRDefault="00D0092A" w:rsidP="009B0CA0">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לתשלום</w:t>
      </w:r>
      <w:r w:rsidR="00146230" w:rsidRPr="00314B9E">
        <w:rPr>
          <w:rFonts w:asciiTheme="majorBidi" w:hAnsiTheme="majorBidi"/>
          <w:b/>
          <w:bCs/>
          <w:sz w:val="32"/>
          <w:szCs w:val="32"/>
          <w:rtl/>
        </w:rPr>
        <w:t>:</w:t>
      </w:r>
    </w:p>
    <w:p w14:paraId="7CD6D32F" w14:textId="77777777" w:rsidR="00A87952" w:rsidRPr="00A87952" w:rsidRDefault="00A87952" w:rsidP="004A6586">
      <w:pPr>
        <w:numPr>
          <w:ilvl w:val="1"/>
          <w:numId w:val="53"/>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5870A816" w14:textId="77777777" w:rsidR="00846CA9" w:rsidRPr="000B6AF7" w:rsidRDefault="00D0092A" w:rsidP="004A6586">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 xml:space="preserve">המציע יציין בהצעתו תעריף </w:t>
      </w:r>
      <w:r w:rsidR="00670DCB" w:rsidRPr="00A87952">
        <w:rPr>
          <w:rFonts w:asciiTheme="majorBidi" w:hAnsiTheme="majorBidi"/>
          <w:szCs w:val="24"/>
          <w:rtl/>
        </w:rPr>
        <w:t>ל</w:t>
      </w:r>
      <w:r w:rsidRPr="00A87952">
        <w:rPr>
          <w:rFonts w:asciiTheme="majorBidi" w:hAnsiTheme="majorBidi"/>
          <w:szCs w:val="24"/>
          <w:rtl/>
        </w:rPr>
        <w:t>שעת ייעוץ לעבודה מתמשכת בהתאם לחוזרי השכר של אגף החשב הכללי - משרד האוצר, לעניין תעריפים ליועצים לניהול (</w:t>
      </w:r>
      <w:r w:rsidRPr="000B6AF7">
        <w:rPr>
          <w:rFonts w:asciiTheme="majorBidi" w:hAnsiTheme="majorBidi"/>
          <w:szCs w:val="24"/>
          <w:rtl/>
        </w:rPr>
        <w:t>מקצוע</w:t>
      </w:r>
      <w:r w:rsidR="004A6145" w:rsidRPr="000B6AF7">
        <w:rPr>
          <w:rFonts w:asciiTheme="majorBidi" w:hAnsiTheme="majorBidi"/>
          <w:szCs w:val="24"/>
          <w:rtl/>
        </w:rPr>
        <w:t>ות שונים)</w:t>
      </w:r>
      <w:r w:rsidR="00A84048" w:rsidRPr="000B6AF7">
        <w:rPr>
          <w:rFonts w:asciiTheme="majorBidi" w:hAnsiTheme="majorBidi" w:hint="cs"/>
          <w:szCs w:val="24"/>
          <w:rtl/>
        </w:rPr>
        <w:t>.</w:t>
      </w:r>
    </w:p>
    <w:p w14:paraId="74ED3120" w14:textId="3DEAE6E1" w:rsidR="00212128" w:rsidRPr="000B6AF7" w:rsidRDefault="00212128" w:rsidP="00CF1EAA">
      <w:pPr>
        <w:numPr>
          <w:ilvl w:val="1"/>
          <w:numId w:val="53"/>
        </w:numPr>
        <w:spacing w:line="360" w:lineRule="auto"/>
        <w:ind w:left="1020" w:hanging="567"/>
        <w:contextualSpacing/>
        <w:jc w:val="both"/>
        <w:outlineLvl w:val="0"/>
        <w:rPr>
          <w:rFonts w:asciiTheme="majorBidi" w:hAnsiTheme="majorBidi"/>
          <w:szCs w:val="24"/>
          <w:rtl/>
        </w:rPr>
      </w:pPr>
      <w:r w:rsidRPr="000B6AF7">
        <w:rPr>
          <w:rFonts w:asciiTheme="majorBidi" w:hAnsiTheme="majorBidi"/>
          <w:szCs w:val="24"/>
          <w:rtl/>
        </w:rPr>
        <w:t xml:space="preserve">היקף שעות העבודה החודשיות של כל אחד מחברי הצוות, לא יעלה על </w:t>
      </w:r>
      <w:r w:rsidR="00CF1EAA" w:rsidRPr="000B6AF7">
        <w:rPr>
          <w:rFonts w:asciiTheme="majorBidi" w:hAnsiTheme="majorBidi" w:hint="cs"/>
          <w:szCs w:val="24"/>
          <w:rtl/>
        </w:rPr>
        <w:t>6</w:t>
      </w:r>
      <w:r w:rsidR="001F2E33" w:rsidRPr="000B6AF7">
        <w:rPr>
          <w:rFonts w:asciiTheme="majorBidi" w:hAnsiTheme="majorBidi"/>
          <w:szCs w:val="24"/>
          <w:rtl/>
        </w:rPr>
        <w:t>0</w:t>
      </w:r>
      <w:r w:rsidRPr="000B6AF7">
        <w:rPr>
          <w:rFonts w:asciiTheme="majorBidi" w:hAnsiTheme="majorBidi"/>
          <w:szCs w:val="24"/>
          <w:rtl/>
        </w:rPr>
        <w:t xml:space="preserve"> שעות חודשיות. אין באמור משום התחייבות המשרד להעסקת מי מחברי הצוות בהיקף שעות עבודה מינימאלי כלשהו</w:t>
      </w:r>
      <w:r w:rsidRPr="000B6AF7">
        <w:rPr>
          <w:rFonts w:asciiTheme="majorBidi" w:hAnsiTheme="majorBidi" w:hint="cs"/>
          <w:szCs w:val="24"/>
          <w:rtl/>
        </w:rPr>
        <w:t>.</w:t>
      </w:r>
    </w:p>
    <w:p w14:paraId="4A82905C" w14:textId="77777777" w:rsidR="00A87952" w:rsidRPr="00A87952" w:rsidRDefault="00A87952" w:rsidP="004A6586">
      <w:pPr>
        <w:numPr>
          <w:ilvl w:val="1"/>
          <w:numId w:val="53"/>
        </w:numPr>
        <w:spacing w:line="360" w:lineRule="auto"/>
        <w:ind w:left="1020" w:hanging="567"/>
        <w:contextualSpacing/>
        <w:jc w:val="both"/>
        <w:outlineLvl w:val="0"/>
        <w:rPr>
          <w:rFonts w:asciiTheme="majorBidi" w:hAnsiTheme="majorBidi"/>
          <w:szCs w:val="24"/>
        </w:rPr>
      </w:pPr>
      <w:r w:rsidRPr="000B6AF7">
        <w:rPr>
          <w:rFonts w:asciiTheme="majorBidi" w:hAnsiTheme="majorBidi"/>
          <w:szCs w:val="24"/>
          <w:rtl/>
        </w:rPr>
        <w:t>המציע יחתום על תצהיר בדבר ביצוע שעות עבודה ונסיעה שאותן ביצע במסגרת</w:t>
      </w:r>
      <w:r w:rsidRPr="00A87952">
        <w:rPr>
          <w:rFonts w:asciiTheme="majorBidi" w:hAnsiTheme="majorBidi"/>
          <w:szCs w:val="24"/>
          <w:rtl/>
        </w:rPr>
        <w:t xml:space="preserve">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14:paraId="0DE8FD74" w14:textId="77777777" w:rsidR="00A87952" w:rsidRPr="00A87952" w:rsidRDefault="00A87952" w:rsidP="004A6586">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3E50116C" w14:textId="77777777" w:rsidR="00A84048" w:rsidRPr="00314B9E" w:rsidRDefault="00A84048" w:rsidP="004A6586">
      <w:pPr>
        <w:numPr>
          <w:ilvl w:val="1"/>
          <w:numId w:val="53"/>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20B9449D" w14:textId="77777777" w:rsidR="00A84048" w:rsidRPr="000B6AF7" w:rsidRDefault="00A84048" w:rsidP="004A6586">
      <w:pPr>
        <w:numPr>
          <w:ilvl w:val="1"/>
          <w:numId w:val="53"/>
        </w:numPr>
        <w:spacing w:line="360" w:lineRule="auto"/>
        <w:ind w:left="1020" w:hanging="567"/>
        <w:contextualSpacing/>
        <w:jc w:val="both"/>
        <w:outlineLvl w:val="0"/>
        <w:rPr>
          <w:rFonts w:ascii="David" w:hAnsi="David"/>
          <w:szCs w:val="24"/>
          <w:rtl/>
        </w:rPr>
      </w:pPr>
      <w:r w:rsidRPr="00314B9E">
        <w:rPr>
          <w:rFonts w:asciiTheme="majorBidi" w:hAnsiTheme="majorBidi"/>
          <w:szCs w:val="24"/>
          <w:rtl/>
        </w:rPr>
        <w:t xml:space="preserve">התמורה תשולם בכפוף להוראת תכ"מ "ביצוע תשלומים בגין התחייבויות" ולאחר אישור </w:t>
      </w:r>
      <w:r w:rsidRPr="000B6AF7">
        <w:rPr>
          <w:rFonts w:ascii="David" w:hAnsi="David"/>
          <w:szCs w:val="24"/>
          <w:rtl/>
        </w:rPr>
        <w:t>החשבונות והחשבוניות על ידי בא כוח המשרד.</w:t>
      </w:r>
    </w:p>
    <w:p w14:paraId="49AA281D" w14:textId="3563C747" w:rsidR="00D92B11" w:rsidRPr="000B6AF7" w:rsidRDefault="009677BC" w:rsidP="00D92B11">
      <w:pPr>
        <w:pStyle w:val="a4"/>
        <w:numPr>
          <w:ilvl w:val="2"/>
          <w:numId w:val="60"/>
        </w:numPr>
        <w:tabs>
          <w:tab w:val="clear" w:pos="1985"/>
          <w:tab w:val="num" w:pos="1840"/>
        </w:tabs>
        <w:ind w:left="1840" w:right="0" w:hanging="708"/>
        <w:rPr>
          <w:rFonts w:ascii="David" w:hAnsi="David" w:cs="David"/>
        </w:rPr>
      </w:pPr>
      <w:r w:rsidRPr="000B6AF7">
        <w:rPr>
          <w:rFonts w:ascii="David" w:hAnsi="David" w:cs="David"/>
          <w:szCs w:val="24"/>
          <w:rtl/>
        </w:rPr>
        <w:t>ההתקשרות עם נותן השירותים תיעשה בתעריף שעתי. המציע יידרש להגיש הצעת מחיר לשעת עבודתו כאחוז הנחה מתעריף חשכ"ל</w:t>
      </w:r>
      <w:r w:rsidR="005F56F7" w:rsidRPr="000B6AF7">
        <w:rPr>
          <w:rFonts w:ascii="David" w:hAnsi="David" w:cs="David"/>
          <w:szCs w:val="24"/>
          <w:rtl/>
        </w:rPr>
        <w:t xml:space="preserve"> לעבודה מתמשכת, המפורסמים ב</w:t>
      </w:r>
      <w:hyperlink r:id="rId14" w:history="1">
        <w:hyperlink r:id="rId15" w:history="1">
          <w:r w:rsidR="005F56F7" w:rsidRPr="000B6AF7">
            <w:rPr>
              <w:rStyle w:val="Hyperlink"/>
              <w:rFonts w:ascii="David" w:hAnsi="David" w:cs="David"/>
              <w:szCs w:val="24"/>
              <w:rtl/>
            </w:rPr>
            <w:t>הודעה, "תעריפי התקשרות עם נותן שירותים חיצוניים", מס' ה.13.9.2.1</w:t>
          </w:r>
        </w:hyperlink>
      </w:hyperlink>
      <w:r w:rsidRPr="000B6AF7">
        <w:rPr>
          <w:rFonts w:ascii="David" w:hAnsi="David" w:cs="David"/>
          <w:szCs w:val="24"/>
          <w:rtl/>
        </w:rPr>
        <w:t>.</w:t>
      </w:r>
      <w:r w:rsidR="005F56F7" w:rsidRPr="000B6AF7">
        <w:rPr>
          <w:rFonts w:ascii="David" w:hAnsi="David" w:cs="David"/>
          <w:szCs w:val="24"/>
          <w:rtl/>
        </w:rPr>
        <w:t xml:space="preserve"> תעריפי </w:t>
      </w:r>
      <w:r w:rsidRPr="000B6AF7">
        <w:rPr>
          <w:rFonts w:ascii="David" w:hAnsi="David" w:cs="David"/>
          <w:szCs w:val="24"/>
          <w:rtl/>
        </w:rPr>
        <w:t xml:space="preserve">חשכ"ל המפורסמים הינם תעריפים </w:t>
      </w:r>
      <w:r w:rsidRPr="000B6AF7">
        <w:rPr>
          <w:rFonts w:ascii="David" w:hAnsi="David" w:cs="David"/>
          <w:bCs/>
          <w:szCs w:val="24"/>
          <w:rtl/>
        </w:rPr>
        <w:t>מרביים</w:t>
      </w:r>
      <w:r w:rsidRPr="000B6AF7">
        <w:rPr>
          <w:rFonts w:ascii="David" w:hAnsi="David" w:cs="David"/>
          <w:szCs w:val="24"/>
          <w:rtl/>
        </w:rPr>
        <w:t xml:space="preserve"> ולא כוללים מע"מ כדין.</w:t>
      </w:r>
      <w:r w:rsidRPr="000B6AF7">
        <w:rPr>
          <w:rFonts w:ascii="David" w:hAnsi="David" w:cs="David"/>
          <w:noProof/>
          <w:szCs w:val="24"/>
          <w:rtl/>
        </w:rPr>
        <w:t xml:space="preserve"> </w:t>
      </w:r>
    </w:p>
    <w:p w14:paraId="0CB54795" w14:textId="0619501D" w:rsidR="009677BC" w:rsidRPr="00E60BAB" w:rsidRDefault="0060134C" w:rsidP="004A6586">
      <w:pPr>
        <w:numPr>
          <w:ilvl w:val="1"/>
          <w:numId w:val="53"/>
        </w:numPr>
        <w:spacing w:line="360" w:lineRule="auto"/>
        <w:ind w:left="1020" w:hanging="567"/>
        <w:contextualSpacing/>
        <w:jc w:val="both"/>
        <w:outlineLvl w:val="0"/>
        <w:rPr>
          <w:bCs/>
          <w:szCs w:val="24"/>
        </w:rPr>
      </w:pPr>
      <w:bookmarkStart w:id="3" w:name="_Ref449984905"/>
      <w:r w:rsidRPr="000B6AF7">
        <w:rPr>
          <w:rFonts w:ascii="David" w:hAnsi="David"/>
          <w:szCs w:val="24"/>
          <w:rtl/>
        </w:rPr>
        <w:lastRenderedPageBreak/>
        <w:t>החזר הוצאות נסיעה בתפקיד לנותני שירותים חיצוניים ישולם עבור מספר הקילומטרים שביצע במכפלת התעריף</w:t>
      </w:r>
      <w:r>
        <w:rPr>
          <w:rFonts w:hint="cs"/>
          <w:szCs w:val="24"/>
          <w:rtl/>
        </w:rPr>
        <w:t>, כאמור ב</w:t>
      </w:r>
      <w:hyperlink r:id="rId16" w:history="1">
        <w:r>
          <w:rPr>
            <w:rStyle w:val="Hyperlink"/>
            <w:rFonts w:hint="cs"/>
            <w:szCs w:val="24"/>
            <w:rtl/>
          </w:rPr>
          <w:t>הודעה, "החזר הוצאות נסיעה בתפקיד לנותני שירותים חיצוניים – תעריפים", מס' ה. 13.9.2.2.</w:t>
        </w:r>
      </w:hyperlink>
      <w:bookmarkEnd w:id="3"/>
      <w:r w:rsidR="000B6AF7">
        <w:rPr>
          <w:rFonts w:hint="cs"/>
          <w:szCs w:val="24"/>
          <w:rtl/>
        </w:rPr>
        <w:t xml:space="preserve"> </w:t>
      </w:r>
      <w:r w:rsidR="009677BC" w:rsidRPr="00E60BAB">
        <w:rPr>
          <w:rFonts w:hint="cs"/>
          <w:szCs w:val="24"/>
          <w:rtl/>
        </w:rPr>
        <w:t xml:space="preserve">התשלום יהיה בהתאם לסיווג נותן השירותים </w:t>
      </w:r>
      <w:r w:rsidR="005F56F7" w:rsidRPr="00E60BAB">
        <w:rPr>
          <w:rFonts w:hint="cs"/>
          <w:szCs w:val="24"/>
          <w:rtl/>
        </w:rPr>
        <w:t>בהתבסס על ההגדרות המפורסמות</w:t>
      </w:r>
      <w:r w:rsidR="009677BC" w:rsidRPr="00E60BAB">
        <w:rPr>
          <w:rFonts w:hint="cs"/>
          <w:szCs w:val="24"/>
          <w:rtl/>
        </w:rPr>
        <w:t xml:space="preserve"> ב</w:t>
      </w:r>
      <w:hyperlink r:id="rId17" w:history="1">
        <w:hyperlink r:id="rId18" w:history="1">
          <w:r w:rsidR="009677BC" w:rsidRPr="00E60BAB">
            <w:rPr>
              <w:rStyle w:val="Hyperlink"/>
              <w:rFonts w:hint="cs"/>
              <w:szCs w:val="24"/>
              <w:rtl/>
            </w:rPr>
            <w:t>הודעה, "תעריפי התקשרות עם נותן שירותים חיצוניים", מס' ה.13.9.2.1</w:t>
          </w:r>
        </w:hyperlink>
      </w:hyperlink>
      <w:r w:rsidR="009677BC" w:rsidRPr="00E60BAB">
        <w:rPr>
          <w:rStyle w:val="Hyperlink"/>
          <w:rFonts w:ascii="Arial" w:hAnsi="Arial" w:hint="cs"/>
          <w:szCs w:val="24"/>
          <w:rtl/>
        </w:rPr>
        <w:t xml:space="preserve"> </w:t>
      </w:r>
      <w:r w:rsidR="009677BC" w:rsidRPr="00E60BAB">
        <w:rPr>
          <w:rFonts w:hint="cs"/>
          <w:b/>
          <w:szCs w:val="24"/>
          <w:rtl/>
        </w:rPr>
        <w:t>ומסמכי ההצעה.</w:t>
      </w:r>
    </w:p>
    <w:p w14:paraId="2187E963" w14:textId="77777777" w:rsidR="009677BC" w:rsidRPr="00E60BAB" w:rsidRDefault="009677BC" w:rsidP="004A6586">
      <w:pPr>
        <w:numPr>
          <w:ilvl w:val="1"/>
          <w:numId w:val="53"/>
        </w:numPr>
        <w:spacing w:line="360" w:lineRule="auto"/>
        <w:ind w:left="1020" w:hanging="567"/>
        <w:contextualSpacing/>
        <w:jc w:val="both"/>
        <w:outlineLvl w:val="0"/>
        <w:rPr>
          <w:szCs w:val="24"/>
        </w:rPr>
      </w:pPr>
      <w:r w:rsidRPr="00E60BAB">
        <w:rPr>
          <w:rFonts w:hint="cs"/>
          <w:szCs w:val="24"/>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14:paraId="76112EAA" w14:textId="77777777" w:rsidR="009677BC" w:rsidRPr="00E60BAB" w:rsidRDefault="009677BC" w:rsidP="004A6586">
      <w:pPr>
        <w:numPr>
          <w:ilvl w:val="1"/>
          <w:numId w:val="53"/>
        </w:numPr>
        <w:spacing w:line="360" w:lineRule="auto"/>
        <w:ind w:left="1020" w:hanging="567"/>
        <w:contextualSpacing/>
        <w:jc w:val="both"/>
        <w:outlineLvl w:val="0"/>
        <w:rPr>
          <w:szCs w:val="24"/>
        </w:rPr>
      </w:pPr>
      <w:bookmarkStart w:id="4" w:name="_Ref435699101"/>
      <w:r w:rsidRPr="00E60BAB">
        <w:rPr>
          <w:rFonts w:hint="eastAsia"/>
          <w:szCs w:val="24"/>
          <w:rtl/>
        </w:rPr>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4"/>
      <w:r w:rsidR="005F56F7" w:rsidRPr="00E60BAB">
        <w:rPr>
          <w:rFonts w:hint="cs"/>
          <w:szCs w:val="24"/>
          <w:rtl/>
        </w:rPr>
        <w:t>:</w:t>
      </w:r>
    </w:p>
    <w:p w14:paraId="0C381657" w14:textId="77777777" w:rsidR="005F56F7" w:rsidRPr="00E60BAB" w:rsidRDefault="005F56F7" w:rsidP="004A6586">
      <w:pPr>
        <w:numPr>
          <w:ilvl w:val="2"/>
          <w:numId w:val="53"/>
        </w:numPr>
        <w:spacing w:line="360" w:lineRule="auto"/>
        <w:ind w:left="1870" w:hanging="850"/>
        <w:contextualSpacing/>
        <w:jc w:val="both"/>
        <w:outlineLvl w:val="0"/>
        <w:rPr>
          <w:szCs w:val="24"/>
        </w:rPr>
      </w:pPr>
      <w:r w:rsidRPr="00E60BAB">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w:t>
      </w:r>
      <w:r w:rsidR="00F335C2" w:rsidRPr="00E60BAB">
        <w:rPr>
          <w:rFonts w:hint="cs"/>
          <w:szCs w:val="24"/>
          <w:rtl/>
        </w:rPr>
        <w:t>רחבות</w:t>
      </w:r>
      <w:r w:rsidRPr="00E60BAB">
        <w:rPr>
          <w:rFonts w:hint="cs"/>
          <w:szCs w:val="24"/>
          <w:rtl/>
        </w:rPr>
        <w:t xml:space="preserve"> התקשרות.</w:t>
      </w:r>
    </w:p>
    <w:p w14:paraId="5EBDAE58" w14:textId="77777777" w:rsidR="009677BC" w:rsidRPr="00E60BAB" w:rsidRDefault="009677BC" w:rsidP="004A6586">
      <w:pPr>
        <w:numPr>
          <w:ilvl w:val="2"/>
          <w:numId w:val="53"/>
        </w:numPr>
        <w:spacing w:line="360" w:lineRule="auto"/>
        <w:ind w:left="1870" w:hanging="850"/>
        <w:contextualSpacing/>
        <w:jc w:val="both"/>
        <w:outlineLvl w:val="0"/>
        <w:rPr>
          <w:szCs w:val="24"/>
        </w:rPr>
      </w:pPr>
      <w:r w:rsidRPr="00E60BAB">
        <w:rPr>
          <w:rFonts w:hint="cs"/>
          <w:szCs w:val="24"/>
          <w:rtl/>
        </w:rPr>
        <w:t>במקרים שבהם מתבצעת התקשרות עם נותן שירותים אחד במספר התקשרויות נפרדות, תחושב כל תקופת התקשרות בנפרד לעניין משך תקופת ההתקשרות.</w:t>
      </w:r>
    </w:p>
    <w:p w14:paraId="2DD63C4A" w14:textId="22A72CBB" w:rsidR="00A84048" w:rsidRDefault="00F335C2" w:rsidP="004A6586">
      <w:pPr>
        <w:numPr>
          <w:ilvl w:val="2"/>
          <w:numId w:val="53"/>
        </w:numPr>
        <w:spacing w:line="360" w:lineRule="auto"/>
        <w:ind w:left="1870" w:hanging="850"/>
        <w:contextualSpacing/>
        <w:jc w:val="both"/>
        <w:outlineLvl w:val="0"/>
        <w:rPr>
          <w:rFonts w:asciiTheme="majorBidi" w:hAnsiTheme="majorBidi"/>
          <w:szCs w:val="24"/>
        </w:rPr>
      </w:pPr>
      <w:r w:rsidRPr="00E60BAB">
        <w:rPr>
          <w:rFonts w:hint="cs"/>
          <w:szCs w:val="24"/>
          <w:rtl/>
        </w:rPr>
        <w:t>החזר הוצאות נסיעה בתפקיד לנותני שירותים חיצוניים ישולם עבור מספר הקילומטרים שביצע במכפלת התעריף, כאמור ב</w:t>
      </w:r>
      <w:hyperlink r:id="rId19" w:history="1">
        <w:r w:rsidRPr="00E60BAB">
          <w:rPr>
            <w:rStyle w:val="Hyperlink"/>
            <w:rFonts w:hint="cs"/>
            <w:szCs w:val="24"/>
            <w:rtl/>
          </w:rPr>
          <w:t xml:space="preserve">הודעה, "החזר הוצאות נסיעה בתפקיד לנותני שירותים חיצוניים </w:t>
        </w:r>
        <w:r w:rsidRPr="00E60BAB">
          <w:rPr>
            <w:rStyle w:val="Hyperlink"/>
            <w:szCs w:val="24"/>
            <w:rtl/>
          </w:rPr>
          <w:t>–</w:t>
        </w:r>
        <w:r w:rsidRPr="00E60BAB">
          <w:rPr>
            <w:rStyle w:val="Hyperlink"/>
            <w:rFonts w:hint="cs"/>
            <w:szCs w:val="24"/>
            <w:rtl/>
          </w:rPr>
          <w:t xml:space="preserve"> תעריפים", מס' ה. 13.9.2.2.</w:t>
        </w:r>
      </w:hyperlink>
    </w:p>
    <w:p w14:paraId="67AC088A" w14:textId="325D0438" w:rsidR="00F4345E" w:rsidRPr="0060439B" w:rsidRDefault="00F4345E" w:rsidP="007835CE">
      <w:pPr>
        <w:numPr>
          <w:ilvl w:val="1"/>
          <w:numId w:val="53"/>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7312E9">
        <w:rPr>
          <w:rFonts w:asciiTheme="majorBidi" w:hAnsiTheme="majorBidi"/>
          <w:szCs w:val="24"/>
          <w:rtl/>
        </w:rPr>
        <w:t xml:space="preserve"> </w:t>
      </w:r>
      <w:r w:rsidRPr="0060439B">
        <w:rPr>
          <w:rFonts w:asciiTheme="majorBidi" w:hAnsiTheme="majorBidi"/>
          <w:szCs w:val="24"/>
          <w:rtl/>
        </w:rPr>
        <w:t>מובהר כי על הזוכה במכרז לעמוד בלוחות הזמנים המוגדרים לעיל. אשר על כן, אם יאחר הזוכה בהגשת התוצרים, בתקופה של מעבר</w:t>
      </w:r>
      <w:r w:rsidRPr="0060439B">
        <w:rPr>
          <w:rFonts w:asciiTheme="majorBidi" w:hAnsiTheme="majorBidi"/>
          <w:szCs w:val="24"/>
        </w:rPr>
        <w:t xml:space="preserve"> </w:t>
      </w:r>
      <w:r w:rsidRPr="0060439B">
        <w:rPr>
          <w:rFonts w:asciiTheme="majorBidi" w:hAnsiTheme="majorBidi"/>
          <w:szCs w:val="24"/>
          <w:rtl/>
        </w:rPr>
        <w:t>לחודש (מצטבר) יוטל עליו קנס</w:t>
      </w:r>
      <w:r w:rsidRPr="0060439B">
        <w:rPr>
          <w:rFonts w:asciiTheme="majorBidi" w:hAnsiTheme="majorBidi"/>
          <w:szCs w:val="24"/>
        </w:rPr>
        <w:t xml:space="preserve"> </w:t>
      </w:r>
      <w:r w:rsidRPr="0060439B">
        <w:rPr>
          <w:rFonts w:asciiTheme="majorBidi" w:hAnsiTheme="majorBidi"/>
          <w:szCs w:val="24"/>
          <w:rtl/>
        </w:rPr>
        <w:t>בגובה</w:t>
      </w:r>
      <w:r w:rsidRPr="0060439B">
        <w:rPr>
          <w:rFonts w:asciiTheme="majorBidi" w:hAnsiTheme="majorBidi"/>
          <w:szCs w:val="24"/>
        </w:rPr>
        <w:t xml:space="preserve"> </w:t>
      </w:r>
      <w:r w:rsidRPr="0060439B">
        <w:rPr>
          <w:rFonts w:asciiTheme="majorBidi" w:hAnsiTheme="majorBidi"/>
          <w:szCs w:val="24"/>
          <w:rtl/>
        </w:rPr>
        <w:t>של</w:t>
      </w:r>
      <w:r w:rsidRPr="0060439B">
        <w:rPr>
          <w:rFonts w:asciiTheme="majorBidi" w:hAnsiTheme="majorBidi"/>
          <w:szCs w:val="24"/>
        </w:rPr>
        <w:t xml:space="preserve"> </w:t>
      </w:r>
      <w:r w:rsidRPr="0060439B">
        <w:rPr>
          <w:rFonts w:asciiTheme="majorBidi" w:hAnsiTheme="majorBidi"/>
          <w:szCs w:val="24"/>
          <w:rtl/>
        </w:rPr>
        <w:t>300</w:t>
      </w:r>
      <w:r w:rsidRPr="0060439B">
        <w:rPr>
          <w:rFonts w:asciiTheme="majorBidi" w:hAnsiTheme="majorBidi"/>
          <w:szCs w:val="24"/>
        </w:rPr>
        <w:t xml:space="preserve"> </w:t>
      </w:r>
      <w:r w:rsidRPr="0060439B">
        <w:rPr>
          <w:rFonts w:asciiTheme="majorBidi" w:hAnsiTheme="majorBidi"/>
          <w:szCs w:val="24"/>
          <w:rtl/>
        </w:rPr>
        <w:t>₪</w:t>
      </w:r>
      <w:r w:rsidRPr="0060439B">
        <w:rPr>
          <w:rFonts w:asciiTheme="majorBidi" w:hAnsiTheme="majorBidi"/>
          <w:szCs w:val="24"/>
        </w:rPr>
        <w:t xml:space="preserve"> </w:t>
      </w:r>
      <w:r w:rsidRPr="0060439B">
        <w:rPr>
          <w:rFonts w:asciiTheme="majorBidi" w:hAnsiTheme="majorBidi"/>
          <w:szCs w:val="24"/>
          <w:rtl/>
        </w:rPr>
        <w:t>שיופחתו מהתמורה בגין כל</w:t>
      </w:r>
      <w:r w:rsidRPr="0060439B">
        <w:rPr>
          <w:rFonts w:asciiTheme="majorBidi" w:hAnsiTheme="majorBidi"/>
          <w:szCs w:val="24"/>
        </w:rPr>
        <w:t xml:space="preserve"> </w:t>
      </w:r>
      <w:r w:rsidRPr="0060439B">
        <w:rPr>
          <w:rFonts w:asciiTheme="majorBidi" w:hAnsiTheme="majorBidi"/>
          <w:szCs w:val="24"/>
          <w:rtl/>
        </w:rPr>
        <w:t>יום</w:t>
      </w:r>
      <w:r w:rsidRPr="0060439B">
        <w:rPr>
          <w:rFonts w:asciiTheme="majorBidi" w:hAnsiTheme="majorBidi"/>
          <w:szCs w:val="24"/>
        </w:rPr>
        <w:t xml:space="preserve"> </w:t>
      </w:r>
      <w:r w:rsidRPr="0060439B">
        <w:rPr>
          <w:rFonts w:asciiTheme="majorBidi" w:hAnsiTheme="majorBidi"/>
          <w:szCs w:val="24"/>
          <w:rtl/>
        </w:rPr>
        <w:t>איחור נוסף</w:t>
      </w:r>
      <w:r w:rsidR="00AC0ACB" w:rsidRPr="0060439B">
        <w:rPr>
          <w:rFonts w:asciiTheme="majorBidi" w:hAnsiTheme="majorBidi" w:hint="cs"/>
          <w:szCs w:val="24"/>
          <w:rtl/>
        </w:rPr>
        <w:t>.</w:t>
      </w:r>
      <w:r w:rsidRPr="0060439B">
        <w:rPr>
          <w:rFonts w:asciiTheme="majorBidi" w:hAnsiTheme="majorBidi"/>
          <w:b/>
          <w:bCs/>
          <w:szCs w:val="24"/>
          <w:rtl/>
        </w:rPr>
        <w:t xml:space="preserve"> </w:t>
      </w:r>
    </w:p>
    <w:p w14:paraId="4DD0791D" w14:textId="77777777" w:rsidR="00FC2B7B" w:rsidRPr="00357F15" w:rsidRDefault="00FC2B7B" w:rsidP="004A6586">
      <w:pPr>
        <w:numPr>
          <w:ilvl w:val="1"/>
          <w:numId w:val="53"/>
        </w:numPr>
        <w:spacing w:line="360" w:lineRule="auto"/>
        <w:ind w:left="1020" w:hanging="567"/>
        <w:contextualSpacing/>
        <w:jc w:val="both"/>
        <w:outlineLvl w:val="0"/>
        <w:rPr>
          <w:rFonts w:asciiTheme="majorBidi" w:hAnsiTheme="majorBidi"/>
          <w:szCs w:val="24"/>
        </w:rPr>
      </w:pPr>
      <w:r w:rsidRPr="0060439B">
        <w:rPr>
          <w:rFonts w:asciiTheme="majorBidi" w:hAnsiTheme="majorBidi"/>
          <w:szCs w:val="24"/>
          <w:rtl/>
        </w:rPr>
        <w:t>בסיום כל חודש קלנדרי יגיש היועץ חשבונית עסקה. עם קבלת הדו"ח יאשר הממונה בכתב כי קיימת התאמה בין מספר השעות שפורטו בדו"ח ובין</w:t>
      </w:r>
      <w:r w:rsidRPr="00357F15">
        <w:rPr>
          <w:rFonts w:asciiTheme="majorBidi" w:hAnsiTheme="majorBidi"/>
          <w:szCs w:val="24"/>
          <w:rtl/>
        </w:rPr>
        <w:t xml:space="preserve">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51C3255A" w14:textId="77777777" w:rsidR="00FC2B7B" w:rsidRPr="00357F15" w:rsidRDefault="00FC2B7B" w:rsidP="004A6586">
      <w:pPr>
        <w:numPr>
          <w:ilvl w:val="1"/>
          <w:numId w:val="53"/>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467CC30A" w14:textId="77777777" w:rsidR="00FC2B7B" w:rsidRPr="00357F15" w:rsidRDefault="00FC2B7B" w:rsidP="004A6586">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B532C34"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4E885D1C" w14:textId="77777777" w:rsidTr="00E83064">
        <w:trPr>
          <w:trHeight w:hRule="exact" w:val="561"/>
        </w:trPr>
        <w:tc>
          <w:tcPr>
            <w:tcW w:w="8958" w:type="dxa"/>
            <w:tcBorders>
              <w:top w:val="nil"/>
              <w:bottom w:val="nil"/>
            </w:tcBorders>
            <w:shd w:val="clear" w:color="auto" w:fill="D9D9D9" w:themeFill="background1" w:themeFillShade="D9"/>
            <w:vAlign w:val="center"/>
          </w:tcPr>
          <w:p w14:paraId="00D38B01" w14:textId="77777777"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318FA7EA" w14:textId="77777777" w:rsidTr="00E83064">
        <w:trPr>
          <w:trHeight w:hRule="exact" w:val="561"/>
        </w:trPr>
        <w:tc>
          <w:tcPr>
            <w:tcW w:w="8958" w:type="dxa"/>
            <w:tcBorders>
              <w:top w:val="nil"/>
              <w:bottom w:val="nil"/>
            </w:tcBorders>
            <w:shd w:val="clear" w:color="auto" w:fill="1B3461"/>
            <w:vAlign w:val="center"/>
          </w:tcPr>
          <w:p w14:paraId="6068DA68" w14:textId="4025C19C" w:rsidR="00B40444" w:rsidRPr="00314B9E" w:rsidRDefault="00B40444" w:rsidP="00512A44">
            <w:pPr>
              <w:pStyle w:val="afff8"/>
              <w:jc w:val="left"/>
              <w:rPr>
                <w:rFonts w:asciiTheme="majorBidi" w:hAnsiTheme="majorBidi" w:cs="David"/>
                <w:rtl/>
              </w:rPr>
            </w:pPr>
            <w:r>
              <w:rPr>
                <w:rFonts w:asciiTheme="majorBidi" w:hAnsiTheme="majorBidi" w:cs="David" w:hint="cs"/>
                <w:b w:val="0"/>
                <w:i/>
                <w:rtl/>
              </w:rPr>
              <w:t xml:space="preserve">הסכם </w:t>
            </w:r>
            <w:r w:rsidR="0066078A">
              <w:rPr>
                <w:rFonts w:asciiTheme="majorBidi" w:hAnsiTheme="majorBidi" w:cs="David" w:hint="cs"/>
                <w:b w:val="0"/>
                <w:i/>
                <w:rtl/>
              </w:rPr>
              <w:t xml:space="preserve">שירותי ייעוץ </w:t>
            </w:r>
            <w:r w:rsidR="00512A44">
              <w:rPr>
                <w:rFonts w:asciiTheme="majorBidi" w:hAnsiTheme="majorBidi" w:cs="David" w:hint="cs"/>
                <w:b w:val="0"/>
                <w:i/>
                <w:rtl/>
              </w:rPr>
              <w:t xml:space="preserve">- </w:t>
            </w:r>
            <w:r w:rsidR="0066078A">
              <w:rPr>
                <w:rFonts w:asciiTheme="majorBidi" w:hAnsiTheme="majorBidi" w:cs="David" w:hint="cs"/>
                <w:b w:val="0"/>
                <w:i/>
                <w:rtl/>
              </w:rPr>
              <w:t xml:space="preserve">אחסון טווח ארוך של דלקים </w:t>
            </w:r>
          </w:p>
        </w:tc>
      </w:tr>
    </w:tbl>
    <w:p w14:paraId="6F299791"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29A89488"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4356ECD0"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78C7C55F" w14:textId="77777777" w:rsidR="00B40444" w:rsidRPr="00314B9E" w:rsidRDefault="00B40444" w:rsidP="00B40444">
      <w:pPr>
        <w:spacing w:line="360" w:lineRule="auto"/>
        <w:jc w:val="both"/>
        <w:rPr>
          <w:rFonts w:asciiTheme="majorBidi" w:hAnsiTheme="majorBidi"/>
          <w:szCs w:val="24"/>
          <w:rtl/>
        </w:rPr>
      </w:pPr>
    </w:p>
    <w:p w14:paraId="22EBB73D" w14:textId="77777777" w:rsidR="00B40444" w:rsidRPr="00314B9E" w:rsidRDefault="00B40444" w:rsidP="00B40444">
      <w:pPr>
        <w:spacing w:line="360" w:lineRule="auto"/>
        <w:jc w:val="both"/>
        <w:rPr>
          <w:rFonts w:asciiTheme="majorBidi" w:hAnsiTheme="majorBidi"/>
          <w:szCs w:val="24"/>
          <w:rtl/>
        </w:rPr>
      </w:pPr>
    </w:p>
    <w:p w14:paraId="47E15E06"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2BE0F53B" w14:textId="77777777" w:rsidR="00B40444" w:rsidRPr="00314B9E" w:rsidRDefault="00B40444" w:rsidP="00B40444">
      <w:pPr>
        <w:spacing w:line="360" w:lineRule="auto"/>
        <w:jc w:val="both"/>
        <w:rPr>
          <w:rFonts w:asciiTheme="majorBidi" w:hAnsiTheme="majorBidi"/>
          <w:szCs w:val="24"/>
          <w:rtl/>
        </w:rPr>
      </w:pPr>
    </w:p>
    <w:p w14:paraId="702CA53C" w14:textId="2353157A"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591140">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591140">
        <w:rPr>
          <w:rFonts w:asciiTheme="majorBidi" w:hAnsiTheme="majorBidi"/>
          <w:szCs w:val="24"/>
          <w:rtl/>
        </w:rPr>
        <w:t>משרד האנרגיה</w:t>
      </w:r>
      <w:r w:rsidRPr="00314B9E">
        <w:rPr>
          <w:rFonts w:asciiTheme="majorBidi" w:hAnsiTheme="majorBidi"/>
          <w:szCs w:val="24"/>
          <w:rtl/>
        </w:rPr>
        <w:t xml:space="preserve"> ביחד עם חשב </w:t>
      </w:r>
      <w:r w:rsidR="00591140">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7BCBCF9A" w14:textId="77777777" w:rsidR="00B40444" w:rsidRPr="00314B9E" w:rsidRDefault="00B40444" w:rsidP="00B40444">
      <w:pPr>
        <w:spacing w:line="360" w:lineRule="auto"/>
        <w:jc w:val="both"/>
        <w:rPr>
          <w:rFonts w:asciiTheme="majorBidi" w:hAnsiTheme="majorBidi"/>
          <w:szCs w:val="24"/>
          <w:u w:val="single"/>
          <w:rtl/>
        </w:rPr>
      </w:pPr>
    </w:p>
    <w:p w14:paraId="54E83ADC"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6C26E3C2"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2AFC8183"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34015821"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329EC627"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102489AE"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64C2A4F0"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04A10A60" w14:textId="77777777" w:rsidTr="00E83064">
        <w:tc>
          <w:tcPr>
            <w:tcW w:w="1184" w:type="dxa"/>
            <w:shd w:val="clear" w:color="auto" w:fill="auto"/>
          </w:tcPr>
          <w:p w14:paraId="1A3E6507"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66B68F36" w14:textId="77777777" w:rsidR="00B40444" w:rsidRPr="00314B9E" w:rsidRDefault="00B40444" w:rsidP="001F2E33">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שירותי יעוץ </w:t>
            </w:r>
            <w:r w:rsidR="001F2E33" w:rsidRPr="001F2E33">
              <w:rPr>
                <w:rFonts w:asciiTheme="majorBidi" w:hAnsiTheme="majorBidi"/>
                <w:szCs w:val="24"/>
                <w:rtl/>
              </w:rPr>
              <w:t>בנושא אחסון טווח ארוך של דלקים</w:t>
            </w:r>
            <w:r w:rsidRPr="002431FD">
              <w:rPr>
                <w:rFonts w:asciiTheme="majorBidi" w:hAnsiTheme="majorBidi"/>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14:paraId="6D12A07C" w14:textId="77777777" w:rsidTr="00E83064">
        <w:tc>
          <w:tcPr>
            <w:tcW w:w="1184" w:type="dxa"/>
            <w:shd w:val="clear" w:color="auto" w:fill="auto"/>
          </w:tcPr>
          <w:p w14:paraId="3117ACBD"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44A9A69" w14:textId="77777777" w:rsidR="00B40444" w:rsidRPr="00314B9E" w:rsidRDefault="00B40444" w:rsidP="00E83064">
            <w:pPr>
              <w:spacing w:line="360" w:lineRule="auto"/>
              <w:jc w:val="both"/>
              <w:rPr>
                <w:rFonts w:asciiTheme="majorBidi" w:hAnsiTheme="majorBidi"/>
                <w:szCs w:val="24"/>
              </w:rPr>
            </w:pPr>
          </w:p>
        </w:tc>
      </w:tr>
      <w:tr w:rsidR="00B40444" w:rsidRPr="00314B9E" w14:paraId="6984E98D" w14:textId="77777777" w:rsidTr="00E83064">
        <w:tc>
          <w:tcPr>
            <w:tcW w:w="1184" w:type="dxa"/>
            <w:shd w:val="clear" w:color="auto" w:fill="auto"/>
          </w:tcPr>
          <w:p w14:paraId="7EA3961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64C15FCB"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29462FC0" w14:textId="77777777" w:rsidTr="00E83064">
        <w:tc>
          <w:tcPr>
            <w:tcW w:w="1184" w:type="dxa"/>
            <w:shd w:val="clear" w:color="auto" w:fill="auto"/>
          </w:tcPr>
          <w:p w14:paraId="2B00BB43"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61CC88A" w14:textId="77777777" w:rsidR="00B40444" w:rsidRPr="00314B9E" w:rsidRDefault="00B40444" w:rsidP="00E83064">
            <w:pPr>
              <w:spacing w:line="360" w:lineRule="auto"/>
              <w:jc w:val="both"/>
              <w:rPr>
                <w:rFonts w:asciiTheme="majorBidi" w:hAnsiTheme="majorBidi"/>
                <w:szCs w:val="24"/>
              </w:rPr>
            </w:pPr>
          </w:p>
        </w:tc>
      </w:tr>
      <w:tr w:rsidR="00B40444" w:rsidRPr="00314B9E" w14:paraId="265CC2DB" w14:textId="77777777" w:rsidTr="00E83064">
        <w:tc>
          <w:tcPr>
            <w:tcW w:w="1184" w:type="dxa"/>
            <w:shd w:val="clear" w:color="auto" w:fill="auto"/>
          </w:tcPr>
          <w:p w14:paraId="04A2958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6C4ECEB4" w14:textId="45A9596C" w:rsidR="00B40444" w:rsidRPr="00314B9E" w:rsidRDefault="00B40444" w:rsidP="00DB7BEB">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r w:rsidR="00DB7BEB">
              <w:rPr>
                <w:rFonts w:asciiTheme="majorBidi" w:hAnsiTheme="majorBidi" w:hint="cs"/>
                <w:szCs w:val="24"/>
                <w:rtl/>
              </w:rPr>
              <w:t>92/17</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100D30FE" w14:textId="77777777" w:rsidTr="00E83064">
        <w:tc>
          <w:tcPr>
            <w:tcW w:w="1184" w:type="dxa"/>
            <w:shd w:val="clear" w:color="auto" w:fill="auto"/>
          </w:tcPr>
          <w:p w14:paraId="4FAC21F3"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199F51AE" w14:textId="77777777" w:rsidR="00B40444" w:rsidRPr="00314B9E" w:rsidRDefault="00B40444" w:rsidP="00E83064">
            <w:pPr>
              <w:spacing w:line="360" w:lineRule="auto"/>
              <w:jc w:val="both"/>
              <w:rPr>
                <w:rFonts w:asciiTheme="majorBidi" w:hAnsiTheme="majorBidi"/>
                <w:szCs w:val="24"/>
              </w:rPr>
            </w:pPr>
          </w:p>
        </w:tc>
      </w:tr>
      <w:tr w:rsidR="00B40444" w:rsidRPr="00314B9E" w14:paraId="5A2576BD" w14:textId="77777777" w:rsidTr="00E83064">
        <w:tc>
          <w:tcPr>
            <w:tcW w:w="1184" w:type="dxa"/>
            <w:shd w:val="clear" w:color="auto" w:fill="auto"/>
          </w:tcPr>
          <w:p w14:paraId="651D3D4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2DC42E00"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42A10EDF" w14:textId="77777777" w:rsidTr="00E83064">
        <w:tc>
          <w:tcPr>
            <w:tcW w:w="1184" w:type="dxa"/>
            <w:shd w:val="clear" w:color="auto" w:fill="auto"/>
          </w:tcPr>
          <w:p w14:paraId="6A490819"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0EC8A650" w14:textId="77777777" w:rsidR="00B40444" w:rsidRPr="00314B9E" w:rsidRDefault="00B40444" w:rsidP="00E83064">
            <w:pPr>
              <w:spacing w:line="360" w:lineRule="auto"/>
              <w:jc w:val="both"/>
              <w:rPr>
                <w:rFonts w:asciiTheme="majorBidi" w:hAnsiTheme="majorBidi"/>
                <w:szCs w:val="24"/>
              </w:rPr>
            </w:pPr>
          </w:p>
        </w:tc>
      </w:tr>
      <w:tr w:rsidR="00B40444" w:rsidRPr="00314B9E" w14:paraId="7CE8507F" w14:textId="77777777" w:rsidTr="00E83064">
        <w:tc>
          <w:tcPr>
            <w:tcW w:w="1184" w:type="dxa"/>
            <w:shd w:val="clear" w:color="auto" w:fill="auto"/>
          </w:tcPr>
          <w:p w14:paraId="37C4699D"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0514756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 xml:space="preserve">והמשרד מסכים למסור ליועץ את ביצוע השירותים על בסיס יועץ עצמאי דווקא, ושלא במסגרת שירות המדינה על כל המתחייב והמשתמע מכך, הן לעניין תעריפי הייעוץ והן </w:t>
            </w:r>
            <w:r w:rsidRPr="00314B9E">
              <w:rPr>
                <w:rFonts w:asciiTheme="majorBidi" w:hAnsiTheme="majorBidi"/>
                <w:szCs w:val="24"/>
                <w:rtl/>
              </w:rPr>
              <w:lastRenderedPageBreak/>
              <w:t>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76509CD" w14:textId="77777777" w:rsidR="00B40444" w:rsidRPr="00314B9E" w:rsidRDefault="00B40444" w:rsidP="00B40444">
      <w:pPr>
        <w:spacing w:line="360" w:lineRule="auto"/>
        <w:ind w:left="708" w:hanging="708"/>
        <w:jc w:val="both"/>
        <w:rPr>
          <w:rFonts w:asciiTheme="majorBidi" w:hAnsiTheme="majorBidi"/>
          <w:szCs w:val="24"/>
          <w:rtl/>
        </w:rPr>
      </w:pPr>
    </w:p>
    <w:p w14:paraId="7A35EC70"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01BC8558" w14:textId="77777777" w:rsidR="00B40444" w:rsidRPr="00314B9E" w:rsidRDefault="00B40444" w:rsidP="00B40444">
      <w:pPr>
        <w:spacing w:line="360" w:lineRule="auto"/>
        <w:jc w:val="both"/>
        <w:rPr>
          <w:rFonts w:asciiTheme="majorBidi" w:hAnsiTheme="majorBidi"/>
          <w:szCs w:val="24"/>
          <w:rtl/>
        </w:rPr>
      </w:pPr>
    </w:p>
    <w:p w14:paraId="38542FCD" w14:textId="77777777"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10BA931C"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60AA5629"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01B85D8E" w14:textId="77777777" w:rsidR="00B40444" w:rsidRPr="00314B9E" w:rsidRDefault="00B40444" w:rsidP="00B40444">
      <w:pPr>
        <w:spacing w:line="360" w:lineRule="auto"/>
        <w:jc w:val="both"/>
        <w:rPr>
          <w:rFonts w:asciiTheme="majorBidi" w:hAnsiTheme="majorBidi"/>
          <w:szCs w:val="24"/>
          <w:u w:val="single"/>
        </w:rPr>
      </w:pPr>
    </w:p>
    <w:p w14:paraId="18E9D154"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5D103498" w14:textId="65A75E0E" w:rsidR="00B40444" w:rsidRPr="00314B9E" w:rsidRDefault="00B40444" w:rsidP="00DB7BEB">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DB7BEB">
        <w:rPr>
          <w:rFonts w:asciiTheme="majorBidi" w:hAnsiTheme="majorBidi" w:hint="cs"/>
          <w:szCs w:val="24"/>
          <w:rtl/>
        </w:rPr>
        <w:t>92/17</w:t>
      </w:r>
      <w:r w:rsidRPr="00314B9E">
        <w:rPr>
          <w:rFonts w:asciiTheme="majorBidi" w:hAnsiTheme="majorBidi"/>
          <w:szCs w:val="24"/>
          <w:rtl/>
        </w:rPr>
        <w:t xml:space="preserve"> ובנספחיו. </w:t>
      </w:r>
    </w:p>
    <w:p w14:paraId="51BE9B16" w14:textId="659E0EE4"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w:t>
      </w:r>
      <w:r w:rsidR="003F5FD0">
        <w:rPr>
          <w:rFonts w:asciiTheme="majorBidi" w:hAnsiTheme="majorBidi" w:hint="cs"/>
          <w:szCs w:val="24"/>
          <w:rtl/>
        </w:rPr>
        <w:t xml:space="preserve"> </w:t>
      </w:r>
      <w:r w:rsidRPr="00314B9E">
        <w:rPr>
          <w:rFonts w:asciiTheme="majorBidi" w:hAnsiTheme="majorBidi"/>
          <w:szCs w:val="24"/>
          <w:rtl/>
        </w:rPr>
        <w:t>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7E5FE01E" w14:textId="3604C4A3" w:rsidR="003F5FD0" w:rsidRPr="003F5FD0" w:rsidRDefault="003F5FD0" w:rsidP="003F5FD0">
      <w:pPr>
        <w:numPr>
          <w:ilvl w:val="1"/>
          <w:numId w:val="32"/>
        </w:numPr>
        <w:spacing w:line="360" w:lineRule="auto"/>
        <w:ind w:right="0"/>
        <w:jc w:val="both"/>
        <w:rPr>
          <w:rFonts w:asciiTheme="majorBidi" w:hAnsiTheme="majorBidi"/>
          <w:b/>
          <w:bCs/>
          <w:szCs w:val="24"/>
          <w:u w:val="single"/>
        </w:rPr>
      </w:pPr>
      <w:r w:rsidRPr="00825EFD">
        <w:rPr>
          <w:rFonts w:asciiTheme="majorBidi" w:hAnsiTheme="majorBidi" w:hint="eastAsia"/>
          <w:b/>
          <w:bCs/>
          <w:szCs w:val="24"/>
          <w:rtl/>
        </w:rPr>
        <w:t>מפעל</w:t>
      </w:r>
      <w:r w:rsidRPr="00825EFD">
        <w:rPr>
          <w:rFonts w:asciiTheme="majorBidi" w:hAnsiTheme="majorBidi"/>
          <w:b/>
          <w:bCs/>
          <w:szCs w:val="24"/>
          <w:rtl/>
        </w:rPr>
        <w:t xml:space="preserve"> </w:t>
      </w:r>
      <w:r w:rsidRPr="00825EFD">
        <w:rPr>
          <w:rFonts w:asciiTheme="majorBidi" w:hAnsiTheme="majorBidi" w:hint="eastAsia"/>
          <w:b/>
          <w:bCs/>
          <w:szCs w:val="24"/>
          <w:rtl/>
        </w:rPr>
        <w:t>חיוני</w:t>
      </w:r>
      <w:r w:rsidRPr="003F5FD0">
        <w:rPr>
          <w:rFonts w:asciiTheme="majorBidi" w:hAnsiTheme="majorBidi" w:hint="cs"/>
          <w:b/>
          <w:bCs/>
          <w:szCs w:val="24"/>
          <w:rtl/>
        </w:rPr>
        <w:t xml:space="preserve"> - </w:t>
      </w:r>
      <w:r w:rsidRPr="003F5FD0">
        <w:rPr>
          <w:rFonts w:asciiTheme="majorBidi" w:hAnsiTheme="majorBidi" w:hint="cs"/>
          <w:szCs w:val="24"/>
          <w:rtl/>
        </w:rPr>
        <w:t xml:space="preserve">הזוכה ישמש כמפעל חיוני של מינהל הדלק בהתאם לחוק </w:t>
      </w:r>
      <w:r w:rsidRPr="003F5FD0">
        <w:rPr>
          <w:rFonts w:asciiTheme="majorBidi" w:hAnsiTheme="majorBidi"/>
          <w:szCs w:val="24"/>
          <w:rtl/>
        </w:rPr>
        <w:t>שירות עבודה בשעת-חירום, תשכ"ז-1967</w:t>
      </w:r>
      <w:r w:rsidRPr="003F5FD0">
        <w:rPr>
          <w:rFonts w:asciiTheme="majorBidi" w:hAnsiTheme="majorBidi" w:hint="cs"/>
          <w:szCs w:val="24"/>
          <w:rtl/>
        </w:rPr>
        <w:t>.</w:t>
      </w:r>
    </w:p>
    <w:p w14:paraId="18507C1A" w14:textId="77777777" w:rsidR="00B40444" w:rsidRPr="00314B9E" w:rsidRDefault="00B40444" w:rsidP="00B40444">
      <w:pPr>
        <w:spacing w:line="360" w:lineRule="auto"/>
        <w:ind w:left="567"/>
        <w:jc w:val="both"/>
        <w:rPr>
          <w:rFonts w:asciiTheme="majorBidi" w:hAnsiTheme="majorBidi"/>
          <w:szCs w:val="24"/>
        </w:rPr>
      </w:pPr>
    </w:p>
    <w:p w14:paraId="62B5B481"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6FDAA881" w14:textId="5B625424" w:rsidR="00B40444" w:rsidRPr="00314B9E" w:rsidRDefault="00B40444" w:rsidP="00512A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00E94553">
        <w:rPr>
          <w:rFonts w:asciiTheme="majorBidi" w:hAnsiTheme="majorBidi" w:hint="cs"/>
          <w:szCs w:val="24"/>
          <w:rtl/>
        </w:rPr>
        <w:t>מר אבי לוי</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327F4F6E"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5916FE75" w14:textId="77777777" w:rsidR="00B40444" w:rsidRPr="00314B9E" w:rsidRDefault="00B40444" w:rsidP="00B40444">
      <w:pPr>
        <w:spacing w:line="360" w:lineRule="auto"/>
        <w:jc w:val="both"/>
        <w:rPr>
          <w:rFonts w:asciiTheme="majorBidi" w:hAnsiTheme="majorBidi"/>
          <w:szCs w:val="24"/>
        </w:rPr>
      </w:pPr>
    </w:p>
    <w:p w14:paraId="622CC3FD"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6A67B9EB" w14:textId="386481EF" w:rsidR="00B40444" w:rsidRPr="00314B9E" w:rsidRDefault="00B40444" w:rsidP="00300A71">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300A71">
        <w:rPr>
          <w:rFonts w:asciiTheme="majorBidi" w:hAnsiTheme="majorBidi" w:hint="cs"/>
          <w:szCs w:val="24"/>
          <w:rtl/>
        </w:rPr>
        <w:t>שנה וארבעה חודשים</w:t>
      </w:r>
      <w:r w:rsidRPr="00314B9E">
        <w:rPr>
          <w:rFonts w:asciiTheme="majorBidi" w:hAnsiTheme="majorBidi"/>
          <w:szCs w:val="24"/>
          <w:rtl/>
        </w:rPr>
        <w:t xml:space="preserve">, החל מיום </w:t>
      </w:r>
      <w:r w:rsidR="00300A71">
        <w:rPr>
          <w:rFonts w:hint="cs"/>
          <w:u w:val="single"/>
          <w:rtl/>
        </w:rPr>
        <w:t>1.1.2018</w:t>
      </w:r>
      <w:r w:rsidRPr="00314B9E">
        <w:rPr>
          <w:rFonts w:asciiTheme="majorBidi" w:hAnsiTheme="majorBidi"/>
          <w:szCs w:val="24"/>
          <w:rtl/>
        </w:rPr>
        <w:t xml:space="preserve"> ועד ליום </w:t>
      </w:r>
      <w:r w:rsidR="00300A71">
        <w:rPr>
          <w:rFonts w:hint="cs"/>
          <w:u w:val="single"/>
          <w:rtl/>
        </w:rPr>
        <w:t>30.4.2019</w:t>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5708177B" w14:textId="10F68A40" w:rsidR="00300A71" w:rsidRDefault="00B40444" w:rsidP="00512A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2E70AD">
        <w:rPr>
          <w:rFonts w:asciiTheme="majorBidi" w:hAnsiTheme="majorBidi" w:hint="cs"/>
          <w:szCs w:val="24"/>
          <w:rtl/>
        </w:rPr>
        <w:t>4 שנים</w:t>
      </w:r>
      <w:r w:rsidR="00300A71">
        <w:rPr>
          <w:rFonts w:asciiTheme="majorBidi" w:hAnsiTheme="majorBidi" w:hint="cs"/>
          <w:szCs w:val="24"/>
          <w:rtl/>
        </w:rPr>
        <w:t xml:space="preserve"> וארבעה חודשים</w:t>
      </w:r>
      <w:r w:rsidR="00512A44">
        <w:rPr>
          <w:rFonts w:asciiTheme="majorBidi" w:hAnsiTheme="majorBidi" w:hint="cs"/>
          <w:szCs w:val="24"/>
          <w:rtl/>
        </w:rPr>
        <w:t>, ללא צורך בהסכמת היועץ.</w:t>
      </w:r>
    </w:p>
    <w:p w14:paraId="285453A0" w14:textId="02D98771" w:rsidR="00B40444" w:rsidRDefault="00300A71" w:rsidP="00A2170B">
      <w:pPr>
        <w:numPr>
          <w:ilvl w:val="1"/>
          <w:numId w:val="32"/>
        </w:numPr>
        <w:spacing w:line="360" w:lineRule="auto"/>
        <w:ind w:right="0"/>
        <w:jc w:val="both"/>
        <w:rPr>
          <w:rFonts w:asciiTheme="majorBidi" w:hAnsiTheme="majorBidi"/>
          <w:szCs w:val="24"/>
        </w:rPr>
      </w:pPr>
      <w:r>
        <w:rPr>
          <w:rFonts w:asciiTheme="majorBidi" w:hAnsiTheme="majorBidi" w:hint="cs"/>
          <w:szCs w:val="24"/>
          <w:rtl/>
        </w:rPr>
        <w:lastRenderedPageBreak/>
        <w:t xml:space="preserve">מימוש האופציה מותנית בהצגת אישור הרשות הלאומית להסמכת מעבדות </w:t>
      </w:r>
      <w:r w:rsidR="00034806">
        <w:rPr>
          <w:rFonts w:asciiTheme="majorBidi" w:hAnsiTheme="majorBidi" w:hint="cs"/>
          <w:szCs w:val="24"/>
          <w:rtl/>
        </w:rPr>
        <w:t xml:space="preserve">על הסמכת המעבדה </w:t>
      </w:r>
      <w:r>
        <w:rPr>
          <w:rFonts w:asciiTheme="majorBidi" w:hAnsiTheme="majorBidi" w:hint="cs"/>
          <w:szCs w:val="24"/>
          <w:rtl/>
        </w:rPr>
        <w:t xml:space="preserve">לביצוע </w:t>
      </w:r>
      <w:r w:rsidR="00A2170B" w:rsidRPr="00363C70">
        <w:rPr>
          <w:rFonts w:hint="eastAsia"/>
          <w:szCs w:val="24"/>
          <w:rtl/>
        </w:rPr>
        <w:t>בדיקות</w:t>
      </w:r>
      <w:r w:rsidR="00A2170B" w:rsidRPr="00363C70">
        <w:rPr>
          <w:szCs w:val="24"/>
          <w:rtl/>
        </w:rPr>
        <w:t xml:space="preserve"> </w:t>
      </w:r>
      <w:r w:rsidR="00A2170B">
        <w:rPr>
          <w:rFonts w:hint="cs"/>
          <w:szCs w:val="24"/>
          <w:rtl/>
        </w:rPr>
        <w:t xml:space="preserve">של אחת מבין הבדיקות של הדלקים שלהלן: בנזין, סולר ודס"ל על פי התקן </w:t>
      </w:r>
      <w:r w:rsidR="00A2170B" w:rsidRPr="009C37C5">
        <w:rPr>
          <w:rFonts w:hint="cs"/>
          <w:szCs w:val="24"/>
          <w:rtl/>
        </w:rPr>
        <w:t>הישראלי</w:t>
      </w:r>
      <w:r w:rsidR="00A2170B" w:rsidRPr="009C37C5">
        <w:rPr>
          <w:rFonts w:asciiTheme="majorBidi" w:hAnsiTheme="majorBidi"/>
          <w:szCs w:val="24"/>
          <w:rtl/>
        </w:rPr>
        <w:t>.</w:t>
      </w:r>
      <w:r>
        <w:rPr>
          <w:rFonts w:asciiTheme="majorBidi" w:hAnsiTheme="majorBidi" w:hint="cs"/>
          <w:szCs w:val="24"/>
          <w:rtl/>
        </w:rPr>
        <w:t xml:space="preserve"> </w:t>
      </w:r>
    </w:p>
    <w:p w14:paraId="435B95B3" w14:textId="77777777" w:rsidR="00B40444" w:rsidRPr="007B5F60" w:rsidRDefault="00B40444" w:rsidP="00B40444">
      <w:pPr>
        <w:spacing w:line="360" w:lineRule="auto"/>
        <w:ind w:left="1134"/>
        <w:jc w:val="both"/>
        <w:rPr>
          <w:rFonts w:asciiTheme="majorBidi" w:hAnsiTheme="majorBidi"/>
          <w:szCs w:val="24"/>
          <w:u w:val="single"/>
          <w:rtl/>
        </w:rPr>
      </w:pPr>
    </w:p>
    <w:p w14:paraId="2B8ADEF4" w14:textId="77777777"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14:paraId="0997F1D6"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25256540" w14:textId="7380B04F" w:rsidR="00B40444" w:rsidRPr="00212128" w:rsidRDefault="00B40444" w:rsidP="00CF1EAA">
      <w:pPr>
        <w:numPr>
          <w:ilvl w:val="1"/>
          <w:numId w:val="32"/>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מחברי הצוות, לא יעלה על </w:t>
      </w:r>
      <w:r w:rsidR="00CF1EAA">
        <w:rPr>
          <w:rFonts w:asciiTheme="majorBidi" w:hAnsiTheme="majorBidi" w:hint="cs"/>
          <w:szCs w:val="24"/>
          <w:rtl/>
        </w:rPr>
        <w:t>6</w:t>
      </w:r>
      <w:r w:rsidR="00325A90">
        <w:rPr>
          <w:rFonts w:asciiTheme="majorBidi" w:hAnsiTheme="majorBidi" w:hint="cs"/>
          <w:szCs w:val="24"/>
          <w:rtl/>
        </w:rPr>
        <w:t>0</w:t>
      </w:r>
      <w:r w:rsidR="00325A90" w:rsidRPr="00212128">
        <w:rPr>
          <w:rFonts w:asciiTheme="majorBidi" w:hAnsiTheme="majorBidi"/>
          <w:szCs w:val="24"/>
          <w:rtl/>
        </w:rPr>
        <w:t xml:space="preserve"> </w:t>
      </w:r>
      <w:r w:rsidRPr="00212128">
        <w:rPr>
          <w:rFonts w:asciiTheme="majorBidi" w:hAnsiTheme="majorBidi"/>
          <w:szCs w:val="24"/>
          <w:rtl/>
        </w:rPr>
        <w:t xml:space="preserve">שעות חודשיות. </w:t>
      </w:r>
    </w:p>
    <w:p w14:paraId="26AA1F2B" w14:textId="77777777" w:rsidR="00B40444" w:rsidRPr="00314B9E" w:rsidRDefault="00B40444" w:rsidP="00B40444">
      <w:pPr>
        <w:spacing w:line="360" w:lineRule="auto"/>
        <w:ind w:left="1276"/>
        <w:jc w:val="both"/>
        <w:rPr>
          <w:rFonts w:asciiTheme="majorBidi" w:hAnsiTheme="majorBidi"/>
          <w:b/>
          <w:bCs/>
          <w:szCs w:val="24"/>
          <w:rtl/>
        </w:rPr>
      </w:pPr>
      <w:r w:rsidRPr="00314B9E">
        <w:rPr>
          <w:rFonts w:asciiTheme="majorBidi" w:hAnsiTheme="majorBidi"/>
          <w:szCs w:val="24"/>
          <w:rtl/>
        </w:rPr>
        <w:t>אין באמור משום התחייבות המשרד להעסקת מי מחברי הצוות בהיקף שעות עבודה מינימאלי כלשהו</w:t>
      </w:r>
      <w:r>
        <w:rPr>
          <w:rFonts w:asciiTheme="majorBidi" w:hAnsiTheme="majorBidi" w:hint="cs"/>
          <w:szCs w:val="24"/>
          <w:rtl/>
        </w:rPr>
        <w:t>.</w:t>
      </w:r>
    </w:p>
    <w:p w14:paraId="677A8312"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62032A32" w14:textId="77777777" w:rsidR="00B40444" w:rsidRPr="00314B9E" w:rsidRDefault="00B40444" w:rsidP="00B40444">
      <w:pPr>
        <w:spacing w:line="360" w:lineRule="auto"/>
        <w:jc w:val="both"/>
        <w:rPr>
          <w:rFonts w:asciiTheme="majorBidi" w:hAnsiTheme="majorBidi"/>
          <w:szCs w:val="24"/>
          <w:u w:val="single"/>
        </w:rPr>
      </w:pPr>
    </w:p>
    <w:p w14:paraId="2E76A625"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18D09516"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14F436F3"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77ECC677"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5186BA4A"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38A59AD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חילוט ערבות יתבצע לאחר שתינתן ליועץ הזדמנות סבירה לתקן את המעוות, בהתאם לנסיבות, ולמסור בכתב את עמדתו בעניין.</w:t>
      </w:r>
    </w:p>
    <w:p w14:paraId="44325B3C"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5AE2F5EC"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50013281" w14:textId="77777777" w:rsidR="00B40444" w:rsidRPr="00314B9E" w:rsidRDefault="00B40444" w:rsidP="00B40444">
      <w:pPr>
        <w:spacing w:line="360" w:lineRule="auto"/>
        <w:jc w:val="both"/>
        <w:rPr>
          <w:rFonts w:asciiTheme="majorBidi" w:hAnsiTheme="majorBidi"/>
          <w:szCs w:val="24"/>
        </w:rPr>
      </w:pPr>
    </w:p>
    <w:p w14:paraId="58FB5B8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3DF3FE26"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5469CE0C"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7A127ED1"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w:t>
      </w:r>
      <w:bookmarkStart w:id="5" w:name="_GoBack"/>
      <w:bookmarkEnd w:id="5"/>
      <w:r w:rsidRPr="00314B9E">
        <w:rPr>
          <w:rFonts w:asciiTheme="majorBidi" w:hAnsiTheme="majorBidi"/>
          <w:szCs w:val="24"/>
          <w:rtl/>
        </w:rPr>
        <w:t>ע המקצועי, הניסיון והמומחיות הדרושים לביצוע האמור בהסכם זה.</w:t>
      </w:r>
    </w:p>
    <w:p w14:paraId="32981DAD" w14:textId="1254020A" w:rsidR="00B40444" w:rsidRPr="00314B9E" w:rsidRDefault="00B40444" w:rsidP="007835CE">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w:t>
      </w:r>
      <w:r w:rsidR="007835CE">
        <w:rPr>
          <w:rFonts w:asciiTheme="majorBidi" w:hAnsiTheme="majorBidi" w:hint="cs"/>
          <w:szCs w:val="24"/>
          <w:rtl/>
        </w:rPr>
        <w:t xml:space="preserve"> </w:t>
      </w:r>
      <w:r w:rsidRPr="00314B9E">
        <w:rPr>
          <w:rFonts w:asciiTheme="majorBidi" w:hAnsiTheme="majorBidi"/>
          <w:szCs w:val="24"/>
          <w:rtl/>
        </w:rPr>
        <w:t>בהודעה בכתב שתישלח ע"י המשרד על אודות ההפרה כאמור.</w:t>
      </w:r>
    </w:p>
    <w:p w14:paraId="10B7322B"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5F0C5790"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77881523"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3A9FDA26" w14:textId="75B91B7F"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5960E02E" w14:textId="57AA6A87" w:rsidR="002C596B" w:rsidRPr="00314B9E" w:rsidRDefault="002C596B" w:rsidP="00B40444">
      <w:pPr>
        <w:numPr>
          <w:ilvl w:val="1"/>
          <w:numId w:val="32"/>
        </w:numPr>
        <w:spacing w:line="360" w:lineRule="auto"/>
        <w:ind w:right="0"/>
        <w:jc w:val="both"/>
        <w:rPr>
          <w:rFonts w:asciiTheme="majorBidi" w:hAnsiTheme="majorBidi"/>
          <w:szCs w:val="24"/>
        </w:rPr>
      </w:pPr>
      <w:r>
        <w:rPr>
          <w:rFonts w:asciiTheme="majorBidi" w:hAnsiTheme="majorBidi" w:hint="cs"/>
          <w:szCs w:val="24"/>
          <w:rtl/>
        </w:rPr>
        <w:t>להירשם כמפעל חיוני של מינהל הדלק והגז בהתאם לחוק שירות עבודה בשעת-חירום, תשכ"ז-1967.</w:t>
      </w:r>
    </w:p>
    <w:p w14:paraId="2180B627" w14:textId="77777777" w:rsidR="00B40444" w:rsidRPr="00314B9E" w:rsidRDefault="00B40444" w:rsidP="00B40444">
      <w:pPr>
        <w:spacing w:line="360" w:lineRule="auto"/>
        <w:jc w:val="both"/>
        <w:rPr>
          <w:rFonts w:asciiTheme="majorBidi" w:hAnsiTheme="majorBidi"/>
          <w:szCs w:val="24"/>
          <w:rtl/>
        </w:rPr>
      </w:pPr>
    </w:p>
    <w:p w14:paraId="61D8C18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5385E75C"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5309838C" w14:textId="77777777" w:rsidR="00B40444" w:rsidRDefault="00B40444" w:rsidP="00B4044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2F086482" w14:textId="77777777" w:rsidR="00B40444" w:rsidRPr="00212128" w:rsidRDefault="00B40444" w:rsidP="00B40444">
      <w:pPr>
        <w:numPr>
          <w:ilvl w:val="1"/>
          <w:numId w:val="32"/>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הכולל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14:paraId="7004901D"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7A198DE9"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lastRenderedPageBreak/>
        <w:t>למען הסר ספק יובהר כי התשלומים יבוצעו לאחר אישור הממונה שהעבודה בוצעה לשביעות רצונו, בהתאם לתנאי ההסכם, ולאחר הגשת החשבונית למשרד.</w:t>
      </w:r>
    </w:p>
    <w:p w14:paraId="41661AB5" w14:textId="77777777" w:rsidR="00B40444" w:rsidRPr="008210DC" w:rsidRDefault="00B40444" w:rsidP="00B40444">
      <w:pPr>
        <w:numPr>
          <w:ilvl w:val="1"/>
          <w:numId w:val="32"/>
        </w:numPr>
        <w:tabs>
          <w:tab w:val="left" w:pos="7682"/>
          <w:tab w:val="left" w:pos="8958"/>
        </w:tabs>
        <w:spacing w:line="360" w:lineRule="auto"/>
        <w:ind w:right="0"/>
        <w:jc w:val="both"/>
        <w:rPr>
          <w:szCs w:val="24"/>
        </w:rPr>
      </w:pPr>
      <w:bookmarkStart w:id="6" w:name="_Ref462302870"/>
      <w:r w:rsidRPr="008210DC">
        <w:rPr>
          <w:rFonts w:asciiTheme="majorBidi" w:hAnsiTheme="majorBidi" w:hint="cs"/>
          <w:szCs w:val="24"/>
          <w:rtl/>
        </w:rPr>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6"/>
      <w:r w:rsidRPr="008210DC">
        <w:rPr>
          <w:rFonts w:hint="cs"/>
          <w:szCs w:val="24"/>
          <w:rtl/>
        </w:rPr>
        <w:t xml:space="preserve">. </w:t>
      </w:r>
    </w:p>
    <w:p w14:paraId="051B5D5C"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05D95077"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 xml:space="preserve">היועץ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7CF0A7FD" w14:textId="77777777"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37698F0B"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7A175D5"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3832483E"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7C0A4085"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305A31E4"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14:paraId="0F38D02C"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14:paraId="1196E162" w14:textId="77777777"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14:paraId="64512552" w14:textId="77777777" w:rsidR="00B40444" w:rsidRDefault="00B40444" w:rsidP="00B40444">
      <w:pPr>
        <w:spacing w:line="360" w:lineRule="auto"/>
        <w:ind w:left="1276" w:right="567"/>
        <w:jc w:val="both"/>
        <w:rPr>
          <w:rFonts w:asciiTheme="majorBidi" w:hAnsiTheme="majorBidi"/>
          <w:b/>
          <w:bCs/>
          <w:szCs w:val="24"/>
          <w:u w:val="single"/>
        </w:rPr>
      </w:pPr>
    </w:p>
    <w:p w14:paraId="1586564C" w14:textId="6E355F37" w:rsidR="00B40444" w:rsidRPr="00314B9E" w:rsidRDefault="00B40444" w:rsidP="00D2434C">
      <w:pPr>
        <w:pStyle w:val="affffff7"/>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p>
    <w:p w14:paraId="5DA96558" w14:textId="77777777" w:rsidR="00B40444" w:rsidRPr="00314B9E" w:rsidRDefault="00B40444" w:rsidP="00B40444">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46A1C29A" w14:textId="77777777" w:rsidR="00B40444" w:rsidRPr="00AC0ACB"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14:paraId="46B35B6C" w14:textId="77777777" w:rsidR="00B40444" w:rsidRPr="00AC0ACB" w:rsidRDefault="00B40444" w:rsidP="00B40444">
      <w:pPr>
        <w:pStyle w:val="a4"/>
        <w:numPr>
          <w:ilvl w:val="2"/>
          <w:numId w:val="39"/>
        </w:numPr>
        <w:tabs>
          <w:tab w:val="left" w:pos="720"/>
        </w:tabs>
        <w:ind w:left="1728" w:hanging="426"/>
        <w:rPr>
          <w:rFonts w:cs="David"/>
          <w:sz w:val="24"/>
          <w:szCs w:val="24"/>
          <w:rtl/>
        </w:rPr>
      </w:pPr>
      <w:r w:rsidRPr="00AC0ACB">
        <w:rPr>
          <w:rFonts w:cs="David"/>
          <w:sz w:val="24"/>
          <w:szCs w:val="24"/>
          <w:rtl/>
        </w:rPr>
        <w:lastRenderedPageBreak/>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1"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Pr="00AC0ACB">
        <w:rPr>
          <w:rFonts w:cs="David" w:hint="cs"/>
          <w:sz w:val="24"/>
          <w:szCs w:val="24"/>
          <w:rtl/>
        </w:rPr>
        <w:t xml:space="preserve"> ב</w:t>
      </w:r>
      <w:hyperlink r:id="rId22"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69C71107" w14:textId="77777777" w:rsidR="00B40444" w:rsidRPr="00AC0ACB" w:rsidRDefault="00B40444" w:rsidP="00B40444">
      <w:pPr>
        <w:pStyle w:val="a4"/>
        <w:numPr>
          <w:ilvl w:val="2"/>
          <w:numId w:val="39"/>
        </w:numPr>
        <w:tabs>
          <w:tab w:val="left" w:pos="720"/>
        </w:tabs>
        <w:ind w:left="1728" w:hanging="426"/>
        <w:rPr>
          <w:rFonts w:cs="David"/>
          <w:sz w:val="24"/>
          <w:szCs w:val="24"/>
        </w:rPr>
      </w:pPr>
      <w:bookmarkStart w:id="7" w:name="_Ref435702879"/>
      <w:r w:rsidRPr="00AC0ACB">
        <w:rPr>
          <w:rFonts w:cs="David" w:hint="cs"/>
          <w:sz w:val="24"/>
          <w:szCs w:val="24"/>
          <w:rtl/>
        </w:rPr>
        <w:t>סכום ההצמדה שיחושב ייקבע לפי המועד בו התקבלה החשבונית במשרד.</w:t>
      </w:r>
    </w:p>
    <w:p w14:paraId="14E52EBC" w14:textId="77777777"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7"/>
    <w:p w14:paraId="373E9912" w14:textId="77777777" w:rsidR="00B40444"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2830116D" w14:textId="77777777" w:rsidR="00512A44" w:rsidRPr="00314B9E" w:rsidRDefault="00512A44" w:rsidP="007312E9">
      <w:pPr>
        <w:pStyle w:val="a4"/>
        <w:numPr>
          <w:ilvl w:val="0"/>
          <w:numId w:val="0"/>
        </w:numPr>
        <w:tabs>
          <w:tab w:val="left" w:pos="720"/>
        </w:tabs>
        <w:ind w:left="1728"/>
        <w:rPr>
          <w:rFonts w:asciiTheme="majorBidi" w:hAnsiTheme="majorBidi" w:cs="David"/>
          <w:color w:val="0D0D0D" w:themeColor="text1" w:themeTint="F2"/>
          <w:sz w:val="24"/>
          <w:szCs w:val="24"/>
        </w:rPr>
      </w:pPr>
    </w:p>
    <w:p w14:paraId="778318E8" w14:textId="67830B68" w:rsidR="00B40444" w:rsidRPr="00790BE2" w:rsidRDefault="00B40444" w:rsidP="00D2434C">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w:t>
      </w:r>
    </w:p>
    <w:p w14:paraId="7B5F8685" w14:textId="374F885A" w:rsidR="00B40444" w:rsidRPr="00790BE2" w:rsidRDefault="00B40444" w:rsidP="007835CE">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w:t>
      </w:r>
      <w:r w:rsidR="00C3273F">
        <w:rPr>
          <w:rFonts w:asciiTheme="majorBidi" w:hAnsiTheme="majorBidi" w:cs="David" w:hint="cs"/>
          <w:color w:val="0D0D0D" w:themeColor="text1" w:themeTint="F2"/>
          <w:szCs w:val="24"/>
          <w:rtl/>
        </w:rPr>
        <w:t>ראש הצוות</w:t>
      </w:r>
      <w:r w:rsidRPr="00790BE2">
        <w:rPr>
          <w:rFonts w:asciiTheme="majorBidi" w:hAnsiTheme="majorBidi" w:cs="David"/>
          <w:color w:val="0D0D0D" w:themeColor="text1" w:themeTint="F2"/>
          <w:szCs w:val="24"/>
          <w:rtl/>
        </w:rPr>
        <w:t xml:space="preserve"> תעריף שעתי 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Pr="00790BE2">
        <w:rPr>
          <w:rFonts w:asciiTheme="majorBidi" w:hAnsiTheme="majorBidi" w:cs="David"/>
          <w:color w:val="0D0D0D" w:themeColor="text1" w:themeTint="F2"/>
          <w:szCs w:val="24"/>
        </w:rPr>
        <w:t xml:space="preserve"> </w:t>
      </w:r>
      <w:r w:rsidR="00C3273F">
        <w:rPr>
          <w:rFonts w:asciiTheme="majorBidi" w:hAnsiTheme="majorBidi" w:cs="David" w:hint="cs"/>
          <w:color w:val="0D0D0D" w:themeColor="text1" w:themeTint="F2"/>
          <w:szCs w:val="24"/>
          <w:rtl/>
        </w:rPr>
        <w:t xml:space="preserve">ולחבר הצוות תעריף שעתי של __________ ₪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1AB8A177" w14:textId="21CC8F6B" w:rsidR="00B40444"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ונסיעה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38172387" w14:textId="77777777" w:rsidR="002431FD" w:rsidRPr="002431FD" w:rsidRDefault="002431FD" w:rsidP="002431FD">
      <w:pPr>
        <w:pStyle w:val="a4"/>
        <w:numPr>
          <w:ilvl w:val="2"/>
          <w:numId w:val="54"/>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6ABACEF4" w14:textId="77777777"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1BA24979" w14:textId="77777777"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3BE970D6" w14:textId="67869298"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הדו</w:t>
      </w:r>
      <w:r w:rsidR="00512A44">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3" w:history="1">
        <w:hyperlink r:id="rId24" w:history="1">
          <w:r w:rsidRPr="00790BE2">
            <w:rPr>
              <w:rStyle w:val="Hyperlink"/>
              <w:rFonts w:cs="David" w:hint="cs"/>
              <w:sz w:val="24"/>
              <w:szCs w:val="24"/>
              <w:rtl/>
            </w:rPr>
            <w:t>טופס, "הצהרה על ביצוע שעות העבודה ונסיעות שניתנו בפועל",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059A9F55" w14:textId="144C646C" w:rsidR="00B40444" w:rsidRPr="00790BE2" w:rsidRDefault="00B40444" w:rsidP="00B40444">
      <w:pPr>
        <w:pStyle w:val="a4"/>
        <w:numPr>
          <w:ilvl w:val="2"/>
          <w:numId w:val="54"/>
        </w:numPr>
        <w:tabs>
          <w:tab w:val="left" w:pos="720"/>
        </w:tabs>
        <w:ind w:left="1728" w:hanging="426"/>
        <w:rPr>
          <w:rFonts w:cs="David"/>
          <w:sz w:val="24"/>
          <w:szCs w:val="24"/>
        </w:rPr>
      </w:pPr>
      <w:bookmarkStart w:id="8"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8"/>
    </w:p>
    <w:p w14:paraId="70CBD184" w14:textId="77777777" w:rsidR="00B40444" w:rsidRPr="008210DC" w:rsidRDefault="00B40444" w:rsidP="00B40444">
      <w:pPr>
        <w:spacing w:line="360" w:lineRule="auto"/>
        <w:ind w:left="567"/>
        <w:jc w:val="both"/>
        <w:rPr>
          <w:rFonts w:asciiTheme="majorBidi" w:hAnsiTheme="majorBidi"/>
          <w:szCs w:val="24"/>
          <w:u w:val="single"/>
        </w:rPr>
      </w:pPr>
    </w:p>
    <w:p w14:paraId="5631B1C8"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4B7E372C"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w:t>
      </w:r>
      <w:r w:rsidRPr="00314B9E">
        <w:rPr>
          <w:rFonts w:asciiTheme="majorBidi" w:hAnsiTheme="majorBidi"/>
          <w:szCs w:val="24"/>
          <w:rtl/>
        </w:rPr>
        <w:lastRenderedPageBreak/>
        <w:t>הקשר בין הצדדים על פי הסכם זה, לא עבור מתן השירותים ולא בקשר איתם ו/או כל הנובע מהם, לא ליועץ ולא לכל אדם או גוף אחר.</w:t>
      </w:r>
    </w:p>
    <w:p w14:paraId="441773F1"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2C7C00A" w14:textId="77777777" w:rsidR="00B40444" w:rsidRPr="00BF49D1" w:rsidRDefault="00B40444" w:rsidP="00B40444">
      <w:pPr>
        <w:bidi w:val="0"/>
        <w:spacing w:after="160" w:line="259" w:lineRule="auto"/>
        <w:rPr>
          <w:rFonts w:asciiTheme="majorBidi" w:hAnsiTheme="majorBidi"/>
          <w:szCs w:val="24"/>
        </w:rPr>
      </w:pPr>
    </w:p>
    <w:p w14:paraId="541F1127"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46E1F6F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65CCF80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03537C7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4DA678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39C2636A" w14:textId="77777777" w:rsidR="00B40444" w:rsidRPr="00314B9E" w:rsidRDefault="00B40444" w:rsidP="00B40444">
      <w:pPr>
        <w:spacing w:line="360" w:lineRule="auto"/>
        <w:ind w:left="567"/>
        <w:jc w:val="both"/>
        <w:rPr>
          <w:rFonts w:asciiTheme="majorBidi" w:hAnsiTheme="majorBidi"/>
          <w:szCs w:val="24"/>
          <w:rtl/>
        </w:rPr>
      </w:pPr>
    </w:p>
    <w:p w14:paraId="716C9AE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6E80192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43523A6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4169ADBA" w14:textId="77777777" w:rsidR="00512A44" w:rsidRPr="002C596B" w:rsidRDefault="00512A44">
      <w:pPr>
        <w:bidi w:val="0"/>
        <w:rPr>
          <w:rFonts w:asciiTheme="majorBidi" w:hAnsiTheme="majorBidi"/>
          <w:b/>
          <w:bCs/>
          <w:szCs w:val="24"/>
          <w:rtl/>
        </w:rPr>
      </w:pPr>
      <w:r w:rsidRPr="002C596B">
        <w:rPr>
          <w:rFonts w:asciiTheme="majorBidi" w:hAnsiTheme="majorBidi"/>
          <w:b/>
          <w:bCs/>
          <w:szCs w:val="24"/>
          <w:rtl/>
        </w:rPr>
        <w:br w:type="page"/>
      </w:r>
    </w:p>
    <w:p w14:paraId="44972250" w14:textId="36F0729C"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סודיות</w:t>
      </w:r>
    </w:p>
    <w:p w14:paraId="750C26E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6E3E90CA" w14:textId="77777777"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714579DC"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1160DD1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4C0E920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6605B64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042E3BB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7CB60D0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6F1FE505" w14:textId="77777777" w:rsidR="00B40444" w:rsidRPr="00314B9E" w:rsidRDefault="00B40444" w:rsidP="00B40444">
      <w:pPr>
        <w:spacing w:line="360" w:lineRule="auto"/>
        <w:ind w:left="1134"/>
        <w:jc w:val="both"/>
        <w:rPr>
          <w:rFonts w:asciiTheme="majorBidi" w:hAnsiTheme="majorBidi"/>
          <w:szCs w:val="24"/>
        </w:rPr>
      </w:pPr>
    </w:p>
    <w:p w14:paraId="35A1D24D"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1C0D939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4FE3C37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6FCFCF74"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125679B3"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1A877284" w14:textId="77777777" w:rsidR="00CB05EA" w:rsidRPr="00314B9E" w:rsidRDefault="00CB05EA" w:rsidP="00CB05EA">
      <w:pPr>
        <w:pStyle w:val="af1"/>
        <w:spacing w:line="360" w:lineRule="auto"/>
        <w:ind w:left="1276" w:right="567"/>
        <w:jc w:val="both"/>
        <w:rPr>
          <w:rFonts w:asciiTheme="majorBidi" w:hAnsiTheme="majorBidi"/>
          <w:szCs w:val="24"/>
          <w:rtl/>
        </w:rPr>
      </w:pPr>
    </w:p>
    <w:p w14:paraId="5940E50E"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29A01F4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7EDCD4C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78DC15BB" w14:textId="77777777" w:rsidR="00B40444" w:rsidRPr="00314B9E" w:rsidRDefault="00B40444" w:rsidP="00B40444">
      <w:pPr>
        <w:pStyle w:val="af1"/>
        <w:spacing w:line="360" w:lineRule="auto"/>
        <w:ind w:left="1134"/>
        <w:jc w:val="both"/>
        <w:rPr>
          <w:rFonts w:asciiTheme="majorBidi" w:hAnsiTheme="majorBidi"/>
          <w:szCs w:val="24"/>
          <w:rtl/>
        </w:rPr>
      </w:pPr>
    </w:p>
    <w:p w14:paraId="2E3AAABC"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1BB4B542"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7E9A58F9" w14:textId="77777777" w:rsidR="00B40444" w:rsidRPr="00314B9E" w:rsidRDefault="00B40444" w:rsidP="00B40444">
      <w:pPr>
        <w:spacing w:line="360" w:lineRule="auto"/>
        <w:jc w:val="both"/>
        <w:rPr>
          <w:rFonts w:asciiTheme="majorBidi" w:hAnsiTheme="majorBidi"/>
          <w:szCs w:val="24"/>
          <w:u w:val="single"/>
          <w:rtl/>
        </w:rPr>
      </w:pPr>
    </w:p>
    <w:p w14:paraId="02544AE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76CA894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5300A72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5B1995F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7F9A851B" w14:textId="77777777" w:rsidR="00B40444" w:rsidRPr="00314B9E" w:rsidRDefault="00B40444" w:rsidP="00B40444">
      <w:pPr>
        <w:spacing w:line="360" w:lineRule="auto"/>
        <w:jc w:val="both"/>
        <w:rPr>
          <w:rFonts w:asciiTheme="majorBidi" w:hAnsiTheme="majorBidi"/>
          <w:szCs w:val="24"/>
          <w:rtl/>
        </w:rPr>
      </w:pPr>
    </w:p>
    <w:p w14:paraId="65F16A59" w14:textId="55E614BA" w:rsidR="00B40444" w:rsidRPr="00314B9E" w:rsidRDefault="00B40444" w:rsidP="007835CE">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14:paraId="6A56E4CB" w14:textId="77777777" w:rsidR="00020911" w:rsidRPr="003948AB" w:rsidRDefault="00020911" w:rsidP="00020911">
      <w:pPr>
        <w:tabs>
          <w:tab w:val="left" w:pos="8617"/>
        </w:tabs>
        <w:spacing w:line="360" w:lineRule="auto"/>
        <w:ind w:left="567"/>
        <w:jc w:val="both"/>
        <w:rPr>
          <w:rFonts w:asciiTheme="majorBidi" w:hAnsiTheme="majorBidi"/>
          <w:szCs w:val="24"/>
          <w:rtl/>
        </w:rPr>
      </w:pPr>
      <w:r w:rsidRPr="003948AB">
        <w:rPr>
          <w:rFonts w:hint="cs"/>
          <w:szCs w:val="24"/>
          <w:rtl/>
        </w:rPr>
        <w:t>היועץ מתחייב לבצע ולקיים את הביטוחים המפורטים בזה לטובתו ולטובת מדינת</w:t>
      </w:r>
      <w:r w:rsidRPr="003948AB">
        <w:rPr>
          <w:rFonts w:asciiTheme="majorBidi" w:hAnsiTheme="majorBidi"/>
          <w:szCs w:val="24"/>
          <w:rtl/>
        </w:rPr>
        <w:t xml:space="preserve"> </w:t>
      </w:r>
      <w:r w:rsidRPr="003948AB">
        <w:rPr>
          <w:rFonts w:hint="cs"/>
          <w:szCs w:val="24"/>
          <w:rtl/>
        </w:rPr>
        <w:t xml:space="preserve">ישראל </w:t>
      </w:r>
      <w:r w:rsidRPr="003948AB">
        <w:rPr>
          <w:szCs w:val="24"/>
          <w:rtl/>
        </w:rPr>
        <w:t>–</w:t>
      </w:r>
      <w:r w:rsidRPr="003948AB">
        <w:rPr>
          <w:rFonts w:hint="cs"/>
          <w:szCs w:val="24"/>
          <w:rtl/>
        </w:rPr>
        <w:t xml:space="preserve"> משרד האנרגיה ולהציגם למשרד התשתיות האנרגיה כאשר הם כוללים את הכיסויים והתנאים הנדרשים כאשר גבולות האחריות לא יפחתו  מהמצוין להלן</w:t>
      </w:r>
      <w:r w:rsidRPr="003948AB">
        <w:rPr>
          <w:rFonts w:asciiTheme="majorBidi" w:hAnsiTheme="majorBidi" w:hint="cs"/>
          <w:szCs w:val="24"/>
          <w:rtl/>
        </w:rPr>
        <w:t>:</w:t>
      </w:r>
      <w:r w:rsidRPr="003948AB">
        <w:rPr>
          <w:rFonts w:asciiTheme="majorBidi" w:hAnsiTheme="majorBidi"/>
          <w:szCs w:val="24"/>
          <w:rtl/>
        </w:rPr>
        <w:t xml:space="preserve"> </w:t>
      </w:r>
    </w:p>
    <w:p w14:paraId="2294262D" w14:textId="77777777" w:rsidR="00020911" w:rsidRPr="003948AB" w:rsidRDefault="00020911" w:rsidP="00020911">
      <w:pPr>
        <w:bidi w:val="0"/>
        <w:rPr>
          <w:rFonts w:asciiTheme="majorBidi" w:hAnsiTheme="majorBidi"/>
          <w:szCs w:val="24"/>
          <w:lang w:eastAsia="he-IL"/>
        </w:rPr>
      </w:pPr>
      <w:r w:rsidRPr="003948AB">
        <w:rPr>
          <w:rFonts w:asciiTheme="majorBidi" w:hAnsiTheme="majorBidi"/>
          <w:szCs w:val="24"/>
          <w:rtl/>
        </w:rPr>
        <w:br w:type="page"/>
      </w:r>
    </w:p>
    <w:p w14:paraId="28894B70" w14:textId="77777777" w:rsidR="00020911" w:rsidRPr="003948AB" w:rsidRDefault="00020911" w:rsidP="00020911">
      <w:pPr>
        <w:pStyle w:val="af1"/>
        <w:numPr>
          <w:ilvl w:val="1"/>
          <w:numId w:val="32"/>
        </w:numPr>
        <w:spacing w:line="360" w:lineRule="auto"/>
        <w:ind w:right="0"/>
        <w:jc w:val="both"/>
        <w:rPr>
          <w:rFonts w:asciiTheme="majorBidi" w:hAnsiTheme="majorBidi"/>
          <w:b/>
          <w:bCs/>
          <w:szCs w:val="24"/>
          <w:u w:val="single"/>
          <w:rtl/>
        </w:rPr>
      </w:pPr>
      <w:r w:rsidRPr="003948AB">
        <w:rPr>
          <w:rFonts w:asciiTheme="majorBidi" w:hAnsiTheme="majorBidi"/>
          <w:b/>
          <w:bCs/>
          <w:szCs w:val="24"/>
          <w:u w:val="single"/>
          <w:rtl/>
        </w:rPr>
        <w:lastRenderedPageBreak/>
        <w:t>ביטוח חבות המעבידים</w:t>
      </w:r>
    </w:p>
    <w:p w14:paraId="361FDF48" w14:textId="77777777" w:rsidR="00020911" w:rsidRPr="003948AB" w:rsidRDefault="00020911" w:rsidP="00020911">
      <w:pPr>
        <w:numPr>
          <w:ilvl w:val="2"/>
          <w:numId w:val="31"/>
        </w:numPr>
        <w:spacing w:line="360" w:lineRule="auto"/>
        <w:ind w:left="1728"/>
        <w:jc w:val="both"/>
        <w:rPr>
          <w:rFonts w:asciiTheme="majorBidi" w:hAnsiTheme="majorBidi"/>
          <w:szCs w:val="24"/>
        </w:rPr>
      </w:pPr>
      <w:r w:rsidRPr="003948AB">
        <w:rPr>
          <w:rFonts w:hint="cs"/>
          <w:szCs w:val="24"/>
          <w:rtl/>
        </w:rPr>
        <w:t>היועץ יבטח את אחריותו כלפי עובדיו בביטוח חבות המעבידים בכל תחומי</w:t>
      </w:r>
      <w:r w:rsidRPr="003948AB">
        <w:rPr>
          <w:rFonts w:asciiTheme="majorBidi" w:hAnsiTheme="majorBidi"/>
          <w:szCs w:val="24"/>
          <w:rtl/>
        </w:rPr>
        <w:t xml:space="preserve"> </w:t>
      </w:r>
      <w:r w:rsidRPr="003948AB">
        <w:rPr>
          <w:rFonts w:hint="cs"/>
          <w:szCs w:val="24"/>
          <w:rtl/>
        </w:rPr>
        <w:t>מדינת  ישראל והשטחים המוחזקים על ידה;</w:t>
      </w:r>
    </w:p>
    <w:p w14:paraId="7FC58D97" w14:textId="77777777" w:rsidR="00020911" w:rsidRPr="003948AB" w:rsidRDefault="00020911" w:rsidP="00020911">
      <w:pPr>
        <w:numPr>
          <w:ilvl w:val="2"/>
          <w:numId w:val="31"/>
        </w:numPr>
        <w:spacing w:line="360" w:lineRule="auto"/>
        <w:ind w:left="1728"/>
        <w:jc w:val="both"/>
        <w:rPr>
          <w:rFonts w:asciiTheme="majorBidi" w:hAnsiTheme="majorBidi"/>
          <w:szCs w:val="24"/>
        </w:rPr>
      </w:pPr>
      <w:r w:rsidRPr="003948AB">
        <w:rPr>
          <w:rFonts w:hint="cs"/>
          <w:szCs w:val="24"/>
          <w:rtl/>
        </w:rPr>
        <w:t>גבולות האחריות לא יפחתו מסך  5,000,000 דולר ארה"ב לעובד, למקרה ולשנת</w:t>
      </w:r>
      <w:r w:rsidRPr="003948AB">
        <w:rPr>
          <w:rFonts w:asciiTheme="majorBidi" w:hAnsiTheme="majorBidi"/>
          <w:szCs w:val="24"/>
          <w:rtl/>
        </w:rPr>
        <w:t xml:space="preserve"> </w:t>
      </w:r>
      <w:r w:rsidRPr="003948AB">
        <w:rPr>
          <w:rFonts w:asciiTheme="majorBidi" w:hAnsiTheme="majorBidi" w:hint="cs"/>
          <w:szCs w:val="24"/>
          <w:rtl/>
        </w:rPr>
        <w:t xml:space="preserve">ביטוח. </w:t>
      </w:r>
    </w:p>
    <w:p w14:paraId="58D5E226" w14:textId="77777777" w:rsidR="00020911" w:rsidRPr="007B5F60" w:rsidRDefault="00020911" w:rsidP="00020911">
      <w:pPr>
        <w:numPr>
          <w:ilvl w:val="2"/>
          <w:numId w:val="31"/>
        </w:numPr>
        <w:spacing w:line="360" w:lineRule="auto"/>
        <w:ind w:left="1728"/>
        <w:jc w:val="both"/>
        <w:rPr>
          <w:rFonts w:asciiTheme="majorBidi" w:hAnsiTheme="majorBidi"/>
          <w:szCs w:val="24"/>
        </w:rPr>
      </w:pPr>
      <w:r w:rsidRPr="007B5F60">
        <w:rPr>
          <w:rFonts w:asciiTheme="majorBidi" w:hAnsiTheme="majorBidi"/>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היועץ.</w:t>
      </w:r>
    </w:p>
    <w:p w14:paraId="2051B53B" w14:textId="77777777" w:rsidR="00020911" w:rsidRPr="007B5F60" w:rsidRDefault="00020911" w:rsidP="00020911">
      <w:pPr>
        <w:pStyle w:val="af1"/>
        <w:numPr>
          <w:ilvl w:val="1"/>
          <w:numId w:val="32"/>
        </w:numPr>
        <w:spacing w:line="360" w:lineRule="auto"/>
        <w:ind w:right="0"/>
        <w:jc w:val="both"/>
        <w:rPr>
          <w:rFonts w:asciiTheme="majorBidi" w:hAnsiTheme="majorBidi"/>
          <w:b/>
          <w:bCs/>
          <w:szCs w:val="24"/>
        </w:rPr>
      </w:pPr>
      <w:r w:rsidRPr="007B5F60">
        <w:rPr>
          <w:rFonts w:asciiTheme="majorBidi" w:hAnsiTheme="majorBidi"/>
          <w:b/>
          <w:bCs/>
          <w:szCs w:val="24"/>
          <w:u w:val="single"/>
          <w:rtl/>
        </w:rPr>
        <w:t>ביטוח אחריות כלפי צד שלישי</w:t>
      </w:r>
    </w:p>
    <w:p w14:paraId="79A261B6" w14:textId="77777777" w:rsidR="00020911" w:rsidRPr="00380056" w:rsidRDefault="00020911" w:rsidP="00020911">
      <w:pPr>
        <w:numPr>
          <w:ilvl w:val="0"/>
          <w:numId w:val="56"/>
        </w:numPr>
        <w:spacing w:line="360" w:lineRule="auto"/>
        <w:ind w:left="1728"/>
        <w:jc w:val="both"/>
        <w:rPr>
          <w:rFonts w:asciiTheme="majorBidi" w:hAnsiTheme="majorBidi"/>
          <w:szCs w:val="24"/>
        </w:rPr>
      </w:pPr>
      <w:r w:rsidRPr="007B5F60">
        <w:rPr>
          <w:rFonts w:asciiTheme="majorBidi" w:hAnsiTheme="majorBidi"/>
          <w:szCs w:val="24"/>
          <w:rtl/>
        </w:rPr>
        <w:t xml:space="preserve">היועץ יבטח את אחריותו החוקית בביטוח אחריות כלפי צד שלישי גוף ורכוש בכל </w:t>
      </w:r>
      <w:r w:rsidRPr="00380056">
        <w:rPr>
          <w:rFonts w:asciiTheme="majorBidi" w:hAnsiTheme="majorBidi"/>
          <w:szCs w:val="24"/>
          <w:rtl/>
        </w:rPr>
        <w:t>תחומי מדינת ישראל והשטחים המוחזקים.</w:t>
      </w:r>
    </w:p>
    <w:p w14:paraId="658B75AE" w14:textId="77777777" w:rsidR="00020911" w:rsidRPr="00380056" w:rsidRDefault="00020911" w:rsidP="00020911">
      <w:pPr>
        <w:numPr>
          <w:ilvl w:val="0"/>
          <w:numId w:val="56"/>
        </w:numPr>
        <w:spacing w:line="360" w:lineRule="auto"/>
        <w:ind w:left="1728"/>
        <w:jc w:val="both"/>
        <w:rPr>
          <w:rFonts w:asciiTheme="majorBidi" w:hAnsiTheme="majorBidi"/>
          <w:szCs w:val="24"/>
        </w:rPr>
      </w:pPr>
      <w:r w:rsidRPr="00380056">
        <w:rPr>
          <w:rFonts w:hint="cs"/>
          <w:szCs w:val="24"/>
          <w:rtl/>
        </w:rPr>
        <w:t>גבול האחריות לא יפחת מ 250,000  דולר ארה"ב  למקרה ולשנה</w:t>
      </w:r>
      <w:r w:rsidRPr="00380056">
        <w:rPr>
          <w:rFonts w:asciiTheme="majorBidi" w:hAnsiTheme="majorBidi" w:hint="cs"/>
          <w:szCs w:val="24"/>
          <w:rtl/>
        </w:rPr>
        <w:t>.</w:t>
      </w:r>
    </w:p>
    <w:p w14:paraId="322E8A13" w14:textId="77777777" w:rsidR="00020911" w:rsidRPr="00380056" w:rsidRDefault="00020911" w:rsidP="00020911">
      <w:pPr>
        <w:numPr>
          <w:ilvl w:val="0"/>
          <w:numId w:val="56"/>
        </w:numPr>
        <w:spacing w:line="360" w:lineRule="auto"/>
        <w:ind w:left="1728"/>
        <w:jc w:val="both"/>
        <w:rPr>
          <w:rFonts w:asciiTheme="majorBidi" w:hAnsiTheme="majorBidi"/>
          <w:szCs w:val="24"/>
        </w:rPr>
      </w:pPr>
      <w:r w:rsidRPr="00380056">
        <w:rPr>
          <w:rFonts w:hint="cs"/>
          <w:szCs w:val="24"/>
          <w:rtl/>
        </w:rPr>
        <w:t xml:space="preserve">בפוליסה ייכלל סעיף אחריות צולבת - </w:t>
      </w:r>
      <w:r w:rsidRPr="00380056">
        <w:rPr>
          <w:rFonts w:hint="cs"/>
          <w:szCs w:val="24"/>
        </w:rPr>
        <w:t>C</w:t>
      </w:r>
      <w:r w:rsidRPr="00380056">
        <w:rPr>
          <w:szCs w:val="24"/>
        </w:rPr>
        <w:t>ross  Liability</w:t>
      </w:r>
      <w:r w:rsidRPr="00380056">
        <w:rPr>
          <w:rFonts w:hint="cs"/>
          <w:szCs w:val="24"/>
          <w:rtl/>
        </w:rPr>
        <w:t>.</w:t>
      </w:r>
    </w:p>
    <w:p w14:paraId="3E73CA07" w14:textId="77777777" w:rsidR="00020911" w:rsidRPr="00260F6D" w:rsidRDefault="00020911" w:rsidP="00020911">
      <w:pPr>
        <w:numPr>
          <w:ilvl w:val="0"/>
          <w:numId w:val="56"/>
        </w:numPr>
        <w:spacing w:line="360" w:lineRule="auto"/>
        <w:ind w:left="1728"/>
        <w:jc w:val="both"/>
        <w:rPr>
          <w:rFonts w:asciiTheme="majorBidi" w:hAnsiTheme="majorBidi"/>
          <w:szCs w:val="24"/>
        </w:rPr>
      </w:pPr>
      <w:r w:rsidRPr="00380056">
        <w:rPr>
          <w:rFonts w:asciiTheme="majorBidi" w:hAnsiTheme="majorBidi"/>
          <w:szCs w:val="24"/>
          <w:rtl/>
        </w:rPr>
        <w:t xml:space="preserve">הביטוח </w:t>
      </w:r>
      <w:r w:rsidRPr="00260F6D">
        <w:rPr>
          <w:rFonts w:asciiTheme="majorBidi" w:hAnsiTheme="majorBidi"/>
          <w:szCs w:val="24"/>
          <w:rtl/>
        </w:rPr>
        <w:t xml:space="preserve">יורחב לשפות את "מדינת ישראל – משרד האנרגיה", ככל שייחשבו אחראים למעשי ו/או מחדלי היועץ והפועלים מטעמו. </w:t>
      </w:r>
    </w:p>
    <w:p w14:paraId="7B1A4130" w14:textId="77777777" w:rsidR="00020911" w:rsidRPr="00260F6D" w:rsidRDefault="00020911" w:rsidP="00020911">
      <w:pPr>
        <w:pStyle w:val="af1"/>
        <w:numPr>
          <w:ilvl w:val="1"/>
          <w:numId w:val="32"/>
        </w:numPr>
        <w:spacing w:line="360" w:lineRule="auto"/>
        <w:ind w:right="0"/>
        <w:jc w:val="both"/>
        <w:rPr>
          <w:rFonts w:asciiTheme="majorBidi" w:hAnsiTheme="majorBidi"/>
          <w:szCs w:val="24"/>
        </w:rPr>
      </w:pPr>
      <w:r w:rsidRPr="00260F6D">
        <w:rPr>
          <w:rFonts w:asciiTheme="majorBidi" w:hAnsiTheme="majorBidi"/>
          <w:b/>
          <w:bCs/>
          <w:szCs w:val="24"/>
          <w:u w:val="single"/>
          <w:rtl/>
        </w:rPr>
        <w:t>ביטוח אחריות מקצועית</w:t>
      </w:r>
    </w:p>
    <w:p w14:paraId="3943B5B0" w14:textId="77777777" w:rsidR="00020911" w:rsidRPr="00260F6D" w:rsidRDefault="00020911" w:rsidP="00020911">
      <w:pPr>
        <w:numPr>
          <w:ilvl w:val="0"/>
          <w:numId w:val="57"/>
        </w:numPr>
        <w:spacing w:line="360" w:lineRule="auto"/>
        <w:ind w:left="1728"/>
        <w:jc w:val="both"/>
        <w:rPr>
          <w:rFonts w:asciiTheme="majorBidi" w:hAnsiTheme="majorBidi"/>
          <w:szCs w:val="24"/>
        </w:rPr>
      </w:pPr>
      <w:r w:rsidRPr="00260F6D">
        <w:rPr>
          <w:rFonts w:asciiTheme="majorBidi" w:hAnsiTheme="majorBidi"/>
          <w:szCs w:val="24"/>
          <w:rtl/>
        </w:rPr>
        <w:t>היועץ יבטח את אחריותו המקצועית בגין פעילותו בביטוח אחריות מקצועית.</w:t>
      </w:r>
    </w:p>
    <w:p w14:paraId="759E0676" w14:textId="77777777" w:rsidR="00020911" w:rsidRPr="00260F6D" w:rsidRDefault="00020911" w:rsidP="00020911">
      <w:pPr>
        <w:numPr>
          <w:ilvl w:val="0"/>
          <w:numId w:val="57"/>
        </w:numPr>
        <w:spacing w:line="360" w:lineRule="auto"/>
        <w:ind w:left="1728"/>
        <w:jc w:val="both"/>
        <w:rPr>
          <w:rFonts w:asciiTheme="majorBidi" w:hAnsiTheme="majorBidi"/>
          <w:szCs w:val="24"/>
        </w:rPr>
      </w:pPr>
      <w:r w:rsidRPr="00260F6D">
        <w:rPr>
          <w:rFonts w:hint="cs"/>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 בקשר  </w:t>
      </w:r>
      <w:r w:rsidRPr="00260F6D">
        <w:rPr>
          <w:szCs w:val="24"/>
          <w:rtl/>
        </w:rPr>
        <w:t>למתן שירותי ייעוץ בנושא אחסון טווח ארוך של דלקים, הכנת תוכנית עבודה לבקרת איכות המלאי, איסוף נתונים, ביצוע בדיקה ובקרה, ניתוח משמעויות הבדיקות</w:t>
      </w:r>
      <w:r w:rsidRPr="00260F6D">
        <w:rPr>
          <w:rFonts w:asciiTheme="majorBidi" w:hAnsiTheme="majorBidi"/>
          <w:szCs w:val="24"/>
          <w:rtl/>
        </w:rPr>
        <w:t xml:space="preserve"> </w:t>
      </w:r>
      <w:r w:rsidRPr="00260F6D">
        <w:rPr>
          <w:szCs w:val="24"/>
          <w:rtl/>
        </w:rPr>
        <w:t xml:space="preserve">המיקרוביאליות לתחזוקת מכלי האיחסון על ידי המאחסנים, התאמה ושימוש בתוכנת בקרה </w:t>
      </w:r>
      <w:r w:rsidRPr="00260F6D">
        <w:rPr>
          <w:szCs w:val="24"/>
        </w:rPr>
        <w:t>PROQUALITY</w:t>
      </w:r>
      <w:r w:rsidRPr="00260F6D">
        <w:rPr>
          <w:szCs w:val="24"/>
          <w:rtl/>
        </w:rPr>
        <w:t xml:space="preserve">, קביעת טווח חיים משוער של התזקיק המאוחסן, כתיבת ניתוח והמלצות לכשירות התזקיק לאחסון לטווח ארוך,  עבור מינהל הדלק </w:t>
      </w:r>
      <w:r w:rsidRPr="00260F6D">
        <w:rPr>
          <w:rFonts w:hint="cs"/>
          <w:szCs w:val="24"/>
          <w:rtl/>
        </w:rPr>
        <w:t>ו</w:t>
      </w:r>
      <w:r w:rsidRPr="00260F6D">
        <w:rPr>
          <w:szCs w:val="24"/>
          <w:rtl/>
        </w:rPr>
        <w:t>הגז במשרד האנרגיה</w:t>
      </w:r>
      <w:r w:rsidRPr="00260F6D">
        <w:rPr>
          <w:rFonts w:hint="cs"/>
          <w:szCs w:val="24"/>
          <w:rtl/>
        </w:rPr>
        <w:t xml:space="preserve"> בהתאם למכרז והסכם עם מדינת ישראל  -  משרד האנרגיה.</w:t>
      </w:r>
      <w:r w:rsidRPr="00260F6D">
        <w:rPr>
          <w:rFonts w:asciiTheme="majorBidi" w:hAnsiTheme="majorBidi"/>
          <w:szCs w:val="24"/>
          <w:rtl/>
        </w:rPr>
        <w:t xml:space="preserve"> </w:t>
      </w:r>
    </w:p>
    <w:p w14:paraId="4A6AE1CA" w14:textId="77777777" w:rsidR="00020911" w:rsidRPr="00260F6D" w:rsidRDefault="00020911" w:rsidP="00020911">
      <w:pPr>
        <w:spacing w:line="360" w:lineRule="auto"/>
        <w:ind w:left="1728"/>
        <w:jc w:val="both"/>
        <w:rPr>
          <w:rFonts w:asciiTheme="majorBidi" w:hAnsiTheme="majorBidi"/>
          <w:szCs w:val="24"/>
        </w:rPr>
      </w:pPr>
    </w:p>
    <w:p w14:paraId="0164E538" w14:textId="77777777" w:rsidR="00020911" w:rsidRPr="00260F6D" w:rsidRDefault="00020911" w:rsidP="00020911">
      <w:pPr>
        <w:numPr>
          <w:ilvl w:val="0"/>
          <w:numId w:val="57"/>
        </w:numPr>
        <w:spacing w:line="360" w:lineRule="auto"/>
        <w:ind w:left="1728"/>
        <w:jc w:val="both"/>
        <w:rPr>
          <w:rFonts w:asciiTheme="majorBidi" w:hAnsiTheme="majorBidi"/>
          <w:szCs w:val="24"/>
        </w:rPr>
      </w:pPr>
      <w:r w:rsidRPr="00260F6D">
        <w:rPr>
          <w:rFonts w:asciiTheme="majorBidi" w:hAnsiTheme="majorBidi"/>
          <w:szCs w:val="24"/>
          <w:rtl/>
        </w:rPr>
        <w:t>גבולות האחריות לא יפחתו מ</w:t>
      </w:r>
      <w:r w:rsidRPr="00260F6D">
        <w:rPr>
          <w:rFonts w:asciiTheme="majorBidi" w:hAnsiTheme="majorBidi" w:hint="cs"/>
          <w:szCs w:val="24"/>
          <w:rtl/>
        </w:rPr>
        <w:t>סך של</w:t>
      </w:r>
      <w:r w:rsidRPr="00260F6D">
        <w:rPr>
          <w:rFonts w:asciiTheme="majorBidi" w:hAnsiTheme="majorBidi"/>
          <w:szCs w:val="24"/>
          <w:rtl/>
        </w:rPr>
        <w:t xml:space="preserve"> 250,000 דולר ארה"ב למקרה ולשנה. </w:t>
      </w:r>
    </w:p>
    <w:p w14:paraId="16BA38DD" w14:textId="77777777" w:rsidR="00020911" w:rsidRPr="00260F6D" w:rsidRDefault="00020911" w:rsidP="00020911">
      <w:pPr>
        <w:numPr>
          <w:ilvl w:val="0"/>
          <w:numId w:val="57"/>
        </w:numPr>
        <w:spacing w:line="360" w:lineRule="auto"/>
        <w:ind w:left="1728"/>
        <w:jc w:val="both"/>
        <w:rPr>
          <w:rFonts w:asciiTheme="majorBidi" w:hAnsiTheme="majorBidi"/>
          <w:szCs w:val="24"/>
        </w:rPr>
      </w:pPr>
      <w:r w:rsidRPr="00260F6D">
        <w:rPr>
          <w:rFonts w:asciiTheme="majorBidi" w:hAnsiTheme="majorBidi"/>
          <w:szCs w:val="24"/>
          <w:rtl/>
        </w:rPr>
        <w:t xml:space="preserve">הכיסוי על פי הפוליסה יורחב לכלול את ההרחבות הבאות: </w:t>
      </w:r>
    </w:p>
    <w:p w14:paraId="01242D83" w14:textId="77777777" w:rsidR="00020911" w:rsidRPr="00260F6D" w:rsidRDefault="00020911" w:rsidP="00020911">
      <w:pPr>
        <w:numPr>
          <w:ilvl w:val="3"/>
          <w:numId w:val="31"/>
        </w:numPr>
        <w:spacing w:line="360" w:lineRule="auto"/>
        <w:ind w:left="2295" w:hanging="442"/>
        <w:jc w:val="both"/>
        <w:rPr>
          <w:rFonts w:asciiTheme="majorBidi" w:hAnsiTheme="majorBidi"/>
          <w:szCs w:val="24"/>
        </w:rPr>
      </w:pPr>
      <w:r w:rsidRPr="00260F6D">
        <w:rPr>
          <w:rFonts w:hint="cs"/>
          <w:szCs w:val="24"/>
          <w:rtl/>
        </w:rPr>
        <w:t>מרמה ואי יושר עובדים;</w:t>
      </w:r>
    </w:p>
    <w:p w14:paraId="63F2B48C" w14:textId="77777777" w:rsidR="00020911" w:rsidRPr="00260F6D" w:rsidRDefault="00020911" w:rsidP="00020911">
      <w:pPr>
        <w:numPr>
          <w:ilvl w:val="3"/>
          <w:numId w:val="31"/>
        </w:numPr>
        <w:spacing w:line="360" w:lineRule="auto"/>
        <w:ind w:left="2295" w:hanging="442"/>
        <w:jc w:val="both"/>
        <w:rPr>
          <w:rFonts w:asciiTheme="majorBidi" w:hAnsiTheme="majorBidi"/>
          <w:szCs w:val="24"/>
        </w:rPr>
      </w:pPr>
      <w:r w:rsidRPr="00260F6D">
        <w:rPr>
          <w:rFonts w:hint="cs"/>
          <w:szCs w:val="24"/>
          <w:rtl/>
        </w:rPr>
        <w:t>אובדן מסמכים, לרבות אובדן השימוש ו/או העיכוב עקב מקרה ביטוח;</w:t>
      </w:r>
    </w:p>
    <w:p w14:paraId="710538A9" w14:textId="77777777" w:rsidR="00020911" w:rsidRPr="00260F6D" w:rsidRDefault="00020911" w:rsidP="00020911">
      <w:pPr>
        <w:numPr>
          <w:ilvl w:val="3"/>
          <w:numId w:val="31"/>
        </w:numPr>
        <w:spacing w:line="360" w:lineRule="auto"/>
        <w:ind w:left="2295" w:hanging="442"/>
        <w:jc w:val="both"/>
        <w:rPr>
          <w:rFonts w:asciiTheme="majorBidi" w:hAnsiTheme="majorBidi"/>
          <w:szCs w:val="24"/>
          <w:rtl/>
        </w:rPr>
      </w:pPr>
      <w:r w:rsidRPr="00260F6D">
        <w:rPr>
          <w:rFonts w:hint="cs"/>
          <w:szCs w:val="24"/>
          <w:rtl/>
        </w:rPr>
        <w:t xml:space="preserve">אחריות צולבת, אולם הכיסוי לא יחול לגבי תביעות היועץ כלפי מדינת ישראל </w:t>
      </w:r>
      <w:r w:rsidRPr="00260F6D">
        <w:rPr>
          <w:rFonts w:asciiTheme="majorBidi" w:hAnsiTheme="majorBidi"/>
          <w:szCs w:val="24"/>
          <w:rtl/>
        </w:rPr>
        <w:t>–</w:t>
      </w:r>
      <w:r w:rsidRPr="00260F6D">
        <w:rPr>
          <w:rFonts w:asciiTheme="majorBidi" w:hAnsiTheme="majorBidi" w:hint="cs"/>
          <w:szCs w:val="24"/>
          <w:rtl/>
        </w:rPr>
        <w:t xml:space="preserve"> משרד האנרגיה;</w:t>
      </w:r>
    </w:p>
    <w:p w14:paraId="705B9843" w14:textId="77777777" w:rsidR="00020911" w:rsidRPr="00260F6D" w:rsidRDefault="00020911" w:rsidP="00020911">
      <w:pPr>
        <w:numPr>
          <w:ilvl w:val="3"/>
          <w:numId w:val="31"/>
        </w:numPr>
        <w:spacing w:line="360" w:lineRule="auto"/>
        <w:ind w:left="2295" w:hanging="442"/>
        <w:jc w:val="both"/>
        <w:rPr>
          <w:rFonts w:asciiTheme="majorBidi" w:hAnsiTheme="majorBidi"/>
          <w:szCs w:val="24"/>
        </w:rPr>
      </w:pPr>
      <w:r w:rsidRPr="00260F6D">
        <w:rPr>
          <w:rFonts w:hint="cs"/>
          <w:szCs w:val="24"/>
          <w:rtl/>
        </w:rPr>
        <w:t>הארכת תקופת הגילוי לפחות 6 חודשים</w:t>
      </w:r>
      <w:r w:rsidRPr="00260F6D">
        <w:rPr>
          <w:rFonts w:asciiTheme="majorBidi" w:hAnsiTheme="majorBidi" w:hint="cs"/>
          <w:szCs w:val="24"/>
          <w:rtl/>
        </w:rPr>
        <w:t>.</w:t>
      </w:r>
    </w:p>
    <w:p w14:paraId="04ED3FB3" w14:textId="77777777" w:rsidR="00020911" w:rsidRPr="00E929D4" w:rsidRDefault="00020911" w:rsidP="00020911">
      <w:pPr>
        <w:numPr>
          <w:ilvl w:val="3"/>
          <w:numId w:val="31"/>
        </w:numPr>
        <w:spacing w:line="360" w:lineRule="auto"/>
        <w:ind w:left="2295" w:hanging="442"/>
        <w:jc w:val="both"/>
        <w:rPr>
          <w:rFonts w:asciiTheme="majorBidi" w:hAnsiTheme="majorBidi"/>
          <w:szCs w:val="24"/>
          <w:rtl/>
        </w:rPr>
      </w:pPr>
      <w:r w:rsidRPr="00260F6D">
        <w:rPr>
          <w:rFonts w:hint="cs"/>
          <w:szCs w:val="24"/>
          <w:rtl/>
        </w:rPr>
        <w:lastRenderedPageBreak/>
        <w:t xml:space="preserve">הביטוח </w:t>
      </w:r>
      <w:r w:rsidRPr="00E929D4">
        <w:rPr>
          <w:rFonts w:hint="cs"/>
          <w:szCs w:val="24"/>
          <w:rtl/>
        </w:rPr>
        <w:t xml:space="preserve">יורחב לשפות את מדינת ישראל </w:t>
      </w:r>
      <w:r w:rsidRPr="00E929D4">
        <w:rPr>
          <w:szCs w:val="24"/>
          <w:rtl/>
        </w:rPr>
        <w:t>–</w:t>
      </w:r>
      <w:r w:rsidRPr="00E929D4">
        <w:rPr>
          <w:rFonts w:hint="cs"/>
          <w:szCs w:val="24"/>
          <w:rtl/>
        </w:rPr>
        <w:t xml:space="preserve"> משרד האנרגיה ככל שיחשבו אחראים למעשי ו/או מחדלי היועץ וכל הפועלים מטעמו</w:t>
      </w:r>
      <w:r w:rsidRPr="00E929D4">
        <w:rPr>
          <w:rFonts w:asciiTheme="majorBidi" w:hAnsiTheme="majorBidi" w:hint="cs"/>
          <w:szCs w:val="24"/>
          <w:rtl/>
        </w:rPr>
        <w:t>.</w:t>
      </w:r>
    </w:p>
    <w:p w14:paraId="1CB16529" w14:textId="77777777" w:rsidR="00020911" w:rsidRPr="00E929D4" w:rsidRDefault="00020911" w:rsidP="00020911">
      <w:pPr>
        <w:pStyle w:val="af1"/>
        <w:numPr>
          <w:ilvl w:val="1"/>
          <w:numId w:val="32"/>
        </w:numPr>
        <w:spacing w:line="360" w:lineRule="auto"/>
        <w:ind w:right="0"/>
        <w:jc w:val="both"/>
        <w:rPr>
          <w:rFonts w:asciiTheme="majorBidi" w:hAnsiTheme="majorBidi"/>
          <w:szCs w:val="24"/>
        </w:rPr>
      </w:pPr>
      <w:r w:rsidRPr="00E929D4">
        <w:rPr>
          <w:rFonts w:asciiTheme="majorBidi" w:hAnsiTheme="majorBidi"/>
          <w:b/>
          <w:bCs/>
          <w:szCs w:val="24"/>
          <w:u w:val="single"/>
          <w:rtl/>
        </w:rPr>
        <w:t>כללי</w:t>
      </w:r>
    </w:p>
    <w:p w14:paraId="5C829309" w14:textId="77777777" w:rsidR="00020911" w:rsidRPr="00E929D4" w:rsidRDefault="00020911" w:rsidP="00020911">
      <w:pPr>
        <w:numPr>
          <w:ilvl w:val="0"/>
          <w:numId w:val="58"/>
        </w:numPr>
        <w:spacing w:line="360" w:lineRule="auto"/>
        <w:ind w:left="1728"/>
        <w:jc w:val="both"/>
        <w:rPr>
          <w:rFonts w:asciiTheme="majorBidi" w:hAnsiTheme="majorBidi"/>
          <w:szCs w:val="24"/>
        </w:rPr>
      </w:pPr>
      <w:r w:rsidRPr="00E929D4">
        <w:rPr>
          <w:rFonts w:asciiTheme="majorBidi" w:hAnsiTheme="majorBidi"/>
          <w:szCs w:val="24"/>
          <w:rtl/>
        </w:rPr>
        <w:t>בכל פוליסות הביטוח הנ"ל יכללו התנאים הבאים:-</w:t>
      </w:r>
    </w:p>
    <w:p w14:paraId="184FA281" w14:textId="77777777" w:rsidR="00020911" w:rsidRPr="00E929D4" w:rsidRDefault="00020911" w:rsidP="00020911">
      <w:pPr>
        <w:numPr>
          <w:ilvl w:val="0"/>
          <w:numId w:val="59"/>
        </w:numPr>
        <w:spacing w:line="360" w:lineRule="auto"/>
        <w:ind w:hanging="475"/>
        <w:jc w:val="both"/>
        <w:rPr>
          <w:rFonts w:asciiTheme="majorBidi" w:hAnsiTheme="majorBidi"/>
          <w:szCs w:val="24"/>
        </w:rPr>
      </w:pPr>
      <w:r w:rsidRPr="00E929D4">
        <w:rPr>
          <w:rFonts w:hint="cs"/>
          <w:szCs w:val="24"/>
          <w:rtl/>
        </w:rPr>
        <w:t>לשם המבוטח יתווספו כמבוטחים  נוספים :  מדינת ישראל</w:t>
      </w:r>
      <w:r w:rsidRPr="00E929D4">
        <w:rPr>
          <w:rFonts w:hint="cs"/>
          <w:b/>
          <w:bCs/>
          <w:szCs w:val="24"/>
          <w:rtl/>
        </w:rPr>
        <w:t xml:space="preserve"> </w:t>
      </w:r>
      <w:r w:rsidRPr="00E929D4">
        <w:rPr>
          <w:szCs w:val="24"/>
          <w:rtl/>
        </w:rPr>
        <w:t>–</w:t>
      </w:r>
      <w:r w:rsidRPr="00E929D4">
        <w:rPr>
          <w:rFonts w:hint="cs"/>
          <w:szCs w:val="24"/>
          <w:rtl/>
        </w:rPr>
        <w:t xml:space="preserve"> משרד האנרגיה בכפוף להרחבי השיפוי כמפורט לעיל</w:t>
      </w:r>
      <w:r w:rsidRPr="00E929D4">
        <w:rPr>
          <w:rFonts w:asciiTheme="majorBidi" w:hAnsiTheme="majorBidi"/>
          <w:szCs w:val="24"/>
          <w:rtl/>
        </w:rPr>
        <w:t>.</w:t>
      </w:r>
    </w:p>
    <w:p w14:paraId="4219E75C" w14:textId="77777777" w:rsidR="00020911" w:rsidRPr="00E929D4" w:rsidRDefault="00020911" w:rsidP="00020911">
      <w:pPr>
        <w:numPr>
          <w:ilvl w:val="0"/>
          <w:numId w:val="59"/>
        </w:numPr>
        <w:spacing w:line="360" w:lineRule="auto"/>
        <w:ind w:hanging="475"/>
        <w:jc w:val="both"/>
        <w:rPr>
          <w:rFonts w:asciiTheme="majorBidi" w:hAnsiTheme="majorBidi"/>
          <w:szCs w:val="24"/>
        </w:rPr>
      </w:pPr>
      <w:r w:rsidRPr="00E929D4">
        <w:rPr>
          <w:rFonts w:asciiTheme="majorBidi" w:hAnsiTheme="majorBidi"/>
          <w:szCs w:val="24"/>
          <w:rtl/>
        </w:rPr>
        <w:t>בכל מקרה של צמצום או ביטול הביטוח ע"י אחד הצדדים לא יהיה להם כל תוקף אלא, אם ניתנה על כך הודעה מוקדמת בכתב של 60 יום לפחות במכתב רשום לחשב משרד</w:t>
      </w:r>
      <w:r w:rsidRPr="00E929D4">
        <w:rPr>
          <w:rFonts w:asciiTheme="majorBidi" w:hAnsiTheme="majorBidi" w:hint="cs"/>
          <w:szCs w:val="24"/>
          <w:rtl/>
        </w:rPr>
        <w:t xml:space="preserve"> האנרגיה בירושלים</w:t>
      </w:r>
      <w:r w:rsidRPr="00E929D4">
        <w:rPr>
          <w:rFonts w:asciiTheme="majorBidi" w:hAnsiTheme="majorBidi"/>
          <w:szCs w:val="24"/>
          <w:rtl/>
        </w:rPr>
        <w:t>.</w:t>
      </w:r>
    </w:p>
    <w:p w14:paraId="76CD8C9C" w14:textId="77777777" w:rsidR="00020911" w:rsidRPr="00E929D4" w:rsidRDefault="00020911" w:rsidP="00020911">
      <w:pPr>
        <w:numPr>
          <w:ilvl w:val="0"/>
          <w:numId w:val="59"/>
        </w:numPr>
        <w:spacing w:line="360" w:lineRule="auto"/>
        <w:ind w:hanging="475"/>
        <w:jc w:val="both"/>
        <w:rPr>
          <w:rFonts w:asciiTheme="majorBidi" w:hAnsiTheme="majorBidi"/>
          <w:szCs w:val="24"/>
        </w:rPr>
      </w:pPr>
      <w:r w:rsidRPr="00E929D4">
        <w:rPr>
          <w:rFonts w:hint="cs"/>
          <w:szCs w:val="24"/>
          <w:rtl/>
        </w:rPr>
        <w:t xml:space="preserve">המבטח מוותר על כל זכות שיבוב/תחלוף, תביעה, חזרה או השתתפות כלפי </w:t>
      </w:r>
      <w:r w:rsidRPr="00E929D4">
        <w:rPr>
          <w:rFonts w:asciiTheme="majorBidi" w:hAnsiTheme="majorBidi"/>
          <w:szCs w:val="24"/>
          <w:rtl/>
        </w:rPr>
        <w:t xml:space="preserve">"מדינת ישראל – משרד האנרגיה" ועובדיהם, ובלבד שהויתור לא יחול לטובת אדם שגרם לנזק מתוך כוונת זדון. </w:t>
      </w:r>
    </w:p>
    <w:p w14:paraId="469834DB" w14:textId="77777777" w:rsidR="00020911" w:rsidRPr="00E929D4" w:rsidRDefault="00020911" w:rsidP="00020911">
      <w:pPr>
        <w:numPr>
          <w:ilvl w:val="0"/>
          <w:numId w:val="59"/>
        </w:numPr>
        <w:spacing w:line="360" w:lineRule="auto"/>
        <w:ind w:hanging="475"/>
        <w:jc w:val="both"/>
        <w:rPr>
          <w:rFonts w:asciiTheme="majorBidi" w:hAnsiTheme="majorBidi"/>
          <w:szCs w:val="24"/>
        </w:rPr>
      </w:pPr>
      <w:r w:rsidRPr="00E929D4">
        <w:rPr>
          <w:rFonts w:asciiTheme="majorBidi" w:hAnsiTheme="majorBidi"/>
          <w:szCs w:val="24"/>
          <w:rtl/>
        </w:rPr>
        <w:t xml:space="preserve">היועץ </w:t>
      </w:r>
      <w:r w:rsidRPr="00E929D4">
        <w:rPr>
          <w:rFonts w:asciiTheme="majorBidi" w:hAnsiTheme="majorBidi" w:hint="cs"/>
          <w:szCs w:val="24"/>
          <w:rtl/>
        </w:rPr>
        <w:t xml:space="preserve">יהיה </w:t>
      </w:r>
      <w:r w:rsidRPr="00E929D4">
        <w:rPr>
          <w:rFonts w:asciiTheme="majorBidi" w:hAnsiTheme="majorBidi"/>
          <w:szCs w:val="24"/>
          <w:rtl/>
        </w:rPr>
        <w:t xml:space="preserve">אחראי </w:t>
      </w:r>
      <w:r w:rsidRPr="00E929D4">
        <w:rPr>
          <w:rFonts w:asciiTheme="majorBidi" w:hAnsiTheme="majorBidi" w:hint="cs"/>
          <w:szCs w:val="24"/>
          <w:rtl/>
        </w:rPr>
        <w:t>בלעדית כ</w:t>
      </w:r>
      <w:r w:rsidRPr="00E929D4">
        <w:rPr>
          <w:rFonts w:asciiTheme="majorBidi" w:hAnsiTheme="majorBidi"/>
          <w:szCs w:val="24"/>
          <w:rtl/>
        </w:rPr>
        <w:t>לפי המבטח לתשלום הפרמיות עבור הפוליסות ולמילוי כל החובות המוטלות על המבוטח על פי תנאי הפוליסות.</w:t>
      </w:r>
    </w:p>
    <w:p w14:paraId="58309CE2" w14:textId="77777777" w:rsidR="00020911" w:rsidRPr="00E929D4" w:rsidRDefault="00020911" w:rsidP="00020911">
      <w:pPr>
        <w:numPr>
          <w:ilvl w:val="0"/>
          <w:numId w:val="59"/>
        </w:numPr>
        <w:spacing w:line="360" w:lineRule="auto"/>
        <w:ind w:hanging="475"/>
        <w:jc w:val="both"/>
        <w:rPr>
          <w:rFonts w:asciiTheme="majorBidi" w:hAnsiTheme="majorBidi"/>
          <w:szCs w:val="24"/>
        </w:rPr>
      </w:pPr>
      <w:r w:rsidRPr="00E929D4">
        <w:rPr>
          <w:rFonts w:asciiTheme="majorBidi" w:hAnsiTheme="majorBidi"/>
          <w:szCs w:val="24"/>
          <w:rtl/>
        </w:rPr>
        <w:t>ההשתתפו</w:t>
      </w:r>
      <w:r w:rsidRPr="00E929D4">
        <w:rPr>
          <w:rFonts w:asciiTheme="majorBidi" w:hAnsiTheme="majorBidi" w:hint="cs"/>
          <w:szCs w:val="24"/>
          <w:rtl/>
        </w:rPr>
        <w:t>יו</w:t>
      </w:r>
      <w:r w:rsidRPr="00E929D4">
        <w:rPr>
          <w:rFonts w:asciiTheme="majorBidi" w:hAnsiTheme="majorBidi"/>
          <w:szCs w:val="24"/>
          <w:rtl/>
        </w:rPr>
        <w:t>ת העצמי</w:t>
      </w:r>
      <w:r w:rsidRPr="00E929D4">
        <w:rPr>
          <w:rFonts w:asciiTheme="majorBidi" w:hAnsiTheme="majorBidi" w:hint="cs"/>
          <w:szCs w:val="24"/>
          <w:rtl/>
        </w:rPr>
        <w:t>ו</w:t>
      </w:r>
      <w:r w:rsidRPr="00E929D4">
        <w:rPr>
          <w:rFonts w:asciiTheme="majorBidi" w:hAnsiTheme="majorBidi"/>
          <w:szCs w:val="24"/>
          <w:rtl/>
        </w:rPr>
        <w:t>ת הנקוב</w:t>
      </w:r>
      <w:r w:rsidRPr="00E929D4">
        <w:rPr>
          <w:rFonts w:asciiTheme="majorBidi" w:hAnsiTheme="majorBidi" w:hint="cs"/>
          <w:szCs w:val="24"/>
          <w:rtl/>
        </w:rPr>
        <w:t>ות</w:t>
      </w:r>
      <w:r w:rsidRPr="00E929D4">
        <w:rPr>
          <w:rFonts w:asciiTheme="majorBidi" w:hAnsiTheme="majorBidi"/>
          <w:szCs w:val="24"/>
          <w:rtl/>
        </w:rPr>
        <w:t xml:space="preserve"> בכל פוליסה תחול בלעדית על היועץ.</w:t>
      </w:r>
    </w:p>
    <w:p w14:paraId="5BFF7672" w14:textId="77777777" w:rsidR="00020911" w:rsidRPr="00E929D4" w:rsidRDefault="00020911" w:rsidP="00020911">
      <w:pPr>
        <w:numPr>
          <w:ilvl w:val="0"/>
          <w:numId w:val="59"/>
        </w:numPr>
        <w:spacing w:line="360" w:lineRule="auto"/>
        <w:ind w:hanging="475"/>
        <w:jc w:val="both"/>
        <w:rPr>
          <w:rFonts w:asciiTheme="majorBidi" w:hAnsiTheme="majorBidi"/>
          <w:szCs w:val="24"/>
        </w:rPr>
      </w:pPr>
      <w:r w:rsidRPr="00E929D4">
        <w:rPr>
          <w:rFonts w:asciiTheme="majorBidi" w:hAnsiTheme="majorBidi"/>
          <w:szCs w:val="24"/>
          <w:rtl/>
        </w:rPr>
        <w:t>כל סעיף בפוליסות הביטוח המפקיע או מ</w:t>
      </w:r>
      <w:r w:rsidRPr="00E929D4">
        <w:rPr>
          <w:rFonts w:asciiTheme="majorBidi" w:hAnsiTheme="majorBidi" w:hint="cs"/>
          <w:szCs w:val="24"/>
          <w:rtl/>
        </w:rPr>
        <w:t>צמצם</w:t>
      </w:r>
      <w:r w:rsidRPr="00E929D4">
        <w:rPr>
          <w:rFonts w:asciiTheme="majorBidi" w:hAnsiTheme="majorBidi"/>
          <w:szCs w:val="24"/>
          <w:rtl/>
        </w:rPr>
        <w:t xml:space="preserve"> בדרך כלשהי את אחריות המבטח כאשר קיים ביטוח אחר, לא יופעל כלפי מדינ</w:t>
      </w:r>
      <w:r w:rsidRPr="00E929D4">
        <w:rPr>
          <w:rFonts w:asciiTheme="majorBidi" w:hAnsiTheme="majorBidi" w:hint="cs"/>
          <w:szCs w:val="24"/>
          <w:rtl/>
        </w:rPr>
        <w:t>ת ישראל</w:t>
      </w:r>
      <w:r w:rsidRPr="00E929D4">
        <w:rPr>
          <w:rFonts w:asciiTheme="majorBidi" w:hAnsiTheme="majorBidi"/>
          <w:szCs w:val="24"/>
          <w:rtl/>
        </w:rPr>
        <w:t>, והביטוח ה</w:t>
      </w:r>
      <w:r w:rsidRPr="00E929D4">
        <w:rPr>
          <w:rFonts w:asciiTheme="majorBidi" w:hAnsiTheme="majorBidi" w:hint="cs"/>
          <w:szCs w:val="24"/>
          <w:rtl/>
        </w:rPr>
        <w:t>ינו</w:t>
      </w:r>
      <w:r w:rsidRPr="00E929D4">
        <w:rPr>
          <w:rFonts w:asciiTheme="majorBidi" w:hAnsiTheme="majorBidi"/>
          <w:szCs w:val="24"/>
          <w:rtl/>
        </w:rPr>
        <w:t xml:space="preserve"> בחזקת ביטוח ראשוני המזכה במלוא הזכויות על פי פוליסות הביטוח.</w:t>
      </w:r>
    </w:p>
    <w:p w14:paraId="726FE647" w14:textId="77777777" w:rsidR="00020911" w:rsidRPr="00E929D4" w:rsidRDefault="00020911" w:rsidP="00020911">
      <w:pPr>
        <w:numPr>
          <w:ilvl w:val="0"/>
          <w:numId w:val="59"/>
        </w:numPr>
        <w:spacing w:line="360" w:lineRule="auto"/>
        <w:ind w:hanging="475"/>
        <w:jc w:val="both"/>
        <w:rPr>
          <w:rFonts w:asciiTheme="majorBidi" w:hAnsiTheme="majorBidi"/>
          <w:szCs w:val="24"/>
        </w:rPr>
      </w:pPr>
      <w:r w:rsidRPr="00E929D4">
        <w:rPr>
          <w:szCs w:val="24"/>
          <w:rtl/>
        </w:rPr>
        <w:t>חריג כוונה ו/או רשלנות רבתי מבוטל ככל שקיים בכל הפוליסות המבוטחות</w:t>
      </w:r>
      <w:r w:rsidRPr="00E929D4">
        <w:rPr>
          <w:rFonts w:asciiTheme="majorBidi" w:hAnsiTheme="majorBidi" w:hint="cs"/>
          <w:szCs w:val="24"/>
          <w:rtl/>
        </w:rPr>
        <w:t>.</w:t>
      </w:r>
    </w:p>
    <w:p w14:paraId="49E21D17" w14:textId="77777777" w:rsidR="00020911" w:rsidRPr="00E929D4" w:rsidRDefault="00020911" w:rsidP="00020911">
      <w:pPr>
        <w:numPr>
          <w:ilvl w:val="0"/>
          <w:numId w:val="58"/>
        </w:numPr>
        <w:spacing w:line="360" w:lineRule="auto"/>
        <w:ind w:left="1728"/>
        <w:jc w:val="both"/>
        <w:rPr>
          <w:rFonts w:asciiTheme="majorBidi" w:hAnsiTheme="majorBidi"/>
          <w:szCs w:val="24"/>
        </w:rPr>
      </w:pPr>
      <w:r w:rsidRPr="00E929D4">
        <w:rPr>
          <w:rFonts w:hint="cs"/>
          <w:szCs w:val="24"/>
          <w:rtl/>
        </w:rPr>
        <w:t>העתקי הפוליסות מאושרות וחתומות בידי המבטח או אישור קיום ביטוחים בחתימת</w:t>
      </w:r>
      <w:r w:rsidRPr="00E929D4">
        <w:rPr>
          <w:rFonts w:asciiTheme="majorBidi" w:hAnsiTheme="majorBidi"/>
          <w:szCs w:val="24"/>
          <w:rtl/>
        </w:rPr>
        <w:t xml:space="preserve"> </w:t>
      </w:r>
      <w:r w:rsidRPr="00E929D4">
        <w:rPr>
          <w:rFonts w:hint="cs"/>
          <w:szCs w:val="24"/>
          <w:rtl/>
        </w:rPr>
        <w:t>המבטח על ביצוע הביטוחים כאמור יומצאו על ידי היועץ למשרד</w:t>
      </w:r>
      <w:r w:rsidRPr="00E929D4">
        <w:rPr>
          <w:rFonts w:asciiTheme="majorBidi" w:hAnsiTheme="majorBidi"/>
          <w:szCs w:val="24"/>
          <w:rtl/>
        </w:rPr>
        <w:t xml:space="preserve"> </w:t>
      </w:r>
      <w:r w:rsidRPr="00E929D4">
        <w:rPr>
          <w:rFonts w:asciiTheme="majorBidi" w:hAnsiTheme="majorBidi" w:hint="cs"/>
          <w:szCs w:val="24"/>
          <w:rtl/>
        </w:rPr>
        <w:t xml:space="preserve">האנרגיה </w:t>
      </w:r>
      <w:r w:rsidRPr="00E929D4">
        <w:rPr>
          <w:rFonts w:hint="cs"/>
          <w:szCs w:val="24"/>
          <w:rtl/>
        </w:rPr>
        <w:t>עד למועד חתימת החוזה.</w:t>
      </w:r>
      <w:r w:rsidRPr="00E929D4">
        <w:rPr>
          <w:rFonts w:asciiTheme="majorBidi" w:hAnsiTheme="majorBidi"/>
          <w:szCs w:val="24"/>
          <w:rtl/>
        </w:rPr>
        <w:t xml:space="preserve"> </w:t>
      </w:r>
    </w:p>
    <w:p w14:paraId="0282D965" w14:textId="77777777" w:rsidR="00020911" w:rsidRPr="00E929D4" w:rsidRDefault="00020911" w:rsidP="00020911">
      <w:pPr>
        <w:numPr>
          <w:ilvl w:val="0"/>
          <w:numId w:val="58"/>
        </w:numPr>
        <w:spacing w:line="360" w:lineRule="auto"/>
        <w:ind w:left="1728"/>
        <w:jc w:val="both"/>
        <w:rPr>
          <w:rFonts w:asciiTheme="majorBidi" w:hAnsiTheme="majorBidi"/>
          <w:szCs w:val="24"/>
        </w:rPr>
      </w:pPr>
      <w:r w:rsidRPr="00E929D4">
        <w:rPr>
          <w:rFonts w:asciiTheme="majorBidi" w:hAnsiTheme="majorBidi"/>
          <w:szCs w:val="24"/>
          <w:rtl/>
        </w:rPr>
        <w:t>היועץ מתחייב כי בכל תקופת ה</w:t>
      </w:r>
      <w:r w:rsidRPr="00E929D4">
        <w:rPr>
          <w:rFonts w:asciiTheme="majorBidi" w:hAnsiTheme="majorBidi" w:hint="cs"/>
          <w:szCs w:val="24"/>
          <w:rtl/>
        </w:rPr>
        <w:t>ה</w:t>
      </w:r>
      <w:r w:rsidRPr="00E929D4">
        <w:rPr>
          <w:rFonts w:asciiTheme="majorBidi" w:hAnsiTheme="majorBidi"/>
          <w:szCs w:val="24"/>
          <w:rtl/>
        </w:rPr>
        <w:t xml:space="preserve">תקשרות </w:t>
      </w:r>
      <w:r w:rsidRPr="00E929D4">
        <w:rPr>
          <w:rFonts w:asciiTheme="majorBidi" w:hAnsiTheme="majorBidi" w:hint="cs"/>
          <w:szCs w:val="24"/>
          <w:rtl/>
        </w:rPr>
        <w:t>ה</w:t>
      </w:r>
      <w:r w:rsidRPr="00E929D4">
        <w:rPr>
          <w:rFonts w:asciiTheme="majorBidi" w:hAnsiTheme="majorBidi"/>
          <w:szCs w:val="24"/>
          <w:rtl/>
        </w:rPr>
        <w:t xml:space="preserve">חוזית </w:t>
      </w:r>
      <w:r w:rsidRPr="00E929D4">
        <w:rPr>
          <w:rFonts w:asciiTheme="majorBidi" w:hAnsiTheme="majorBidi" w:hint="cs"/>
          <w:szCs w:val="24"/>
          <w:rtl/>
        </w:rPr>
        <w:t xml:space="preserve">עם מדינת ישראל </w:t>
      </w:r>
      <w:r w:rsidRPr="00E929D4">
        <w:rPr>
          <w:rFonts w:asciiTheme="majorBidi" w:hAnsiTheme="majorBidi"/>
          <w:szCs w:val="24"/>
          <w:rtl/>
        </w:rPr>
        <w:t>–</w:t>
      </w:r>
      <w:r w:rsidRPr="00E929D4">
        <w:rPr>
          <w:rFonts w:asciiTheme="majorBidi" w:hAnsiTheme="majorBidi" w:hint="cs"/>
          <w:szCs w:val="24"/>
          <w:rtl/>
        </w:rPr>
        <w:t xml:space="preserve"> משרד האנרגיה </w:t>
      </w:r>
      <w:r w:rsidRPr="00E929D4">
        <w:rPr>
          <w:rFonts w:hint="cs"/>
          <w:szCs w:val="24"/>
          <w:rtl/>
        </w:rPr>
        <w:t>וכל עוד אחריותו קיימת להחזיק בתוקף את פוליסות</w:t>
      </w:r>
      <w:r w:rsidRPr="00E929D4">
        <w:rPr>
          <w:rFonts w:asciiTheme="majorBidi" w:hAnsiTheme="majorBidi"/>
          <w:szCs w:val="24"/>
          <w:rtl/>
        </w:rPr>
        <w:t xml:space="preserve"> </w:t>
      </w:r>
      <w:r w:rsidRPr="00E929D4">
        <w:rPr>
          <w:rFonts w:hint="cs"/>
          <w:szCs w:val="24"/>
          <w:rtl/>
        </w:rPr>
        <w:t>הביטוח. היועץ מתחייב לחדש  את כל הביטוחים לכל אורך תקופת ההתקשרות</w:t>
      </w:r>
      <w:r w:rsidRPr="00E929D4">
        <w:rPr>
          <w:rFonts w:asciiTheme="majorBidi" w:hAnsiTheme="majorBidi"/>
          <w:szCs w:val="24"/>
          <w:rtl/>
        </w:rPr>
        <w:t xml:space="preserve"> </w:t>
      </w:r>
      <w:r w:rsidRPr="00E929D4">
        <w:rPr>
          <w:rFonts w:hint="cs"/>
          <w:szCs w:val="24"/>
          <w:rtl/>
        </w:rPr>
        <w:t>ולהמציא את העתקי הפוליסות המתחדשות או  אישור קיום ביטוחים בדבר חידושן</w:t>
      </w:r>
      <w:r w:rsidRPr="00E929D4">
        <w:rPr>
          <w:rFonts w:asciiTheme="majorBidi" w:hAnsiTheme="majorBidi"/>
          <w:szCs w:val="24"/>
          <w:rtl/>
        </w:rPr>
        <w:t xml:space="preserve"> </w:t>
      </w:r>
      <w:r w:rsidRPr="00E929D4">
        <w:rPr>
          <w:rFonts w:hint="cs"/>
          <w:szCs w:val="24"/>
          <w:rtl/>
        </w:rPr>
        <w:t>החתום בידי המבטח למשרד התשתיות הלאומיות, האנרגיה והמים לכל המאוחר</w:t>
      </w:r>
      <w:r w:rsidRPr="00E929D4">
        <w:rPr>
          <w:rFonts w:asciiTheme="majorBidi" w:hAnsiTheme="majorBidi"/>
          <w:szCs w:val="24"/>
          <w:rtl/>
        </w:rPr>
        <w:t xml:space="preserve"> </w:t>
      </w:r>
      <w:r w:rsidRPr="00E929D4">
        <w:rPr>
          <w:rFonts w:hint="cs"/>
          <w:szCs w:val="24"/>
          <w:rtl/>
        </w:rPr>
        <w:t>שבועיים  לפני תום תקופת הביטוח.</w:t>
      </w:r>
      <w:r w:rsidRPr="00E929D4">
        <w:rPr>
          <w:rFonts w:asciiTheme="majorBidi" w:hAnsiTheme="majorBidi"/>
          <w:szCs w:val="24"/>
          <w:rtl/>
        </w:rPr>
        <w:t xml:space="preserve"> </w:t>
      </w:r>
    </w:p>
    <w:p w14:paraId="70DAA997" w14:textId="77777777" w:rsidR="00020911" w:rsidRPr="00E929D4" w:rsidRDefault="00020911" w:rsidP="00020911">
      <w:pPr>
        <w:numPr>
          <w:ilvl w:val="0"/>
          <w:numId w:val="58"/>
        </w:numPr>
        <w:spacing w:line="360" w:lineRule="auto"/>
        <w:ind w:left="1728"/>
        <w:jc w:val="both"/>
        <w:rPr>
          <w:rFonts w:asciiTheme="majorBidi" w:hAnsiTheme="majorBidi"/>
          <w:szCs w:val="24"/>
        </w:rPr>
      </w:pPr>
      <w:r w:rsidRPr="00E929D4">
        <w:rPr>
          <w:rFonts w:hint="cs"/>
          <w:szCs w:val="24"/>
          <w:rtl/>
        </w:rPr>
        <w:t>אין בכל האמור בסעיפי הביטוח כדי לפטור את היועץ מכל חובה החלה עליו על פי כל דין ועל פי החוזה ואין לפרש את האמור כוויתור של מדינת ישראל על כל סעד או זכות המוקנים לה על פי כל דין ועל פי  חוזה זה.</w:t>
      </w:r>
      <w:r w:rsidRPr="00E929D4">
        <w:rPr>
          <w:rFonts w:asciiTheme="majorBidi" w:hAnsiTheme="majorBidi"/>
          <w:szCs w:val="24"/>
          <w:rtl/>
        </w:rPr>
        <w:t xml:space="preserve"> </w:t>
      </w:r>
    </w:p>
    <w:p w14:paraId="0FA90504" w14:textId="77777777" w:rsidR="00020911" w:rsidRPr="00314B9E" w:rsidRDefault="00020911" w:rsidP="00020911">
      <w:pPr>
        <w:spacing w:line="360" w:lineRule="auto"/>
        <w:jc w:val="both"/>
        <w:rPr>
          <w:rFonts w:asciiTheme="majorBidi" w:hAnsiTheme="majorBidi"/>
          <w:szCs w:val="24"/>
          <w:rtl/>
        </w:rPr>
      </w:pPr>
    </w:p>
    <w:p w14:paraId="623217EF" w14:textId="77777777" w:rsidR="00020911" w:rsidRPr="00314B9E" w:rsidRDefault="00020911" w:rsidP="00020911">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36CD0F7B" w14:textId="77777777" w:rsidR="00020911" w:rsidRPr="00314B9E" w:rsidRDefault="00020911" w:rsidP="00020911">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w:t>
      </w:r>
      <w:r w:rsidRPr="00314B9E">
        <w:rPr>
          <w:rFonts w:asciiTheme="majorBidi" w:hAnsiTheme="majorBidi"/>
          <w:szCs w:val="24"/>
          <w:rtl/>
        </w:rPr>
        <w:lastRenderedPageBreak/>
        <w:t>מעובדיו או נותני השירותים מטעמו לבין המשרד, וכי המשרד לא יהיה אחראי בצורה כלשהי לנזקים שייגרמו לו בשל מתן השירותים על פי הסכם זה.</w:t>
      </w:r>
    </w:p>
    <w:p w14:paraId="73D7AB7C" w14:textId="77777777" w:rsidR="00020911" w:rsidRPr="00314B9E" w:rsidRDefault="00020911" w:rsidP="00020911">
      <w:pPr>
        <w:pStyle w:val="af1"/>
        <w:numPr>
          <w:ilvl w:val="1"/>
          <w:numId w:val="32"/>
        </w:numPr>
        <w:spacing w:line="360" w:lineRule="auto"/>
        <w:ind w:right="0"/>
        <w:jc w:val="both"/>
        <w:rPr>
          <w:rFonts w:asciiTheme="majorBidi" w:hAnsiTheme="majorBidi"/>
          <w:szCs w:val="24"/>
        </w:rPr>
      </w:pPr>
      <w:r w:rsidRPr="00E929D4">
        <w:rPr>
          <w:b/>
          <w:bCs/>
          <w:szCs w:val="24"/>
          <w:rtl/>
        </w:rPr>
        <w:t>אחריותו של היועץ ופטור המשרד מאחריות הינם בגין "כל נזק" לרבות בגין נזקים כלכליים טהורים, פיצויים בגין הפרת חוזה וכיו"ב ואין להגבילם לנזקי גוף ורכוש בלבד</w:t>
      </w:r>
      <w:r w:rsidRPr="00E929D4">
        <w:rPr>
          <w:rFonts w:hint="cs"/>
          <w:b/>
          <w:bCs/>
          <w:szCs w:val="24"/>
          <w:rtl/>
        </w:rPr>
        <w:t>.</w:t>
      </w:r>
    </w:p>
    <w:p w14:paraId="33DAB107" w14:textId="77777777" w:rsidR="00020911" w:rsidRPr="00314B9E" w:rsidRDefault="00020911" w:rsidP="00020911">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1350FE54" w14:textId="77777777" w:rsidR="00B40444" w:rsidRPr="00314B9E" w:rsidRDefault="00B40444" w:rsidP="00B40444">
      <w:pPr>
        <w:spacing w:line="360" w:lineRule="auto"/>
        <w:jc w:val="both"/>
        <w:rPr>
          <w:rFonts w:asciiTheme="majorBidi" w:hAnsiTheme="majorBidi"/>
          <w:szCs w:val="24"/>
        </w:rPr>
      </w:pPr>
    </w:p>
    <w:p w14:paraId="253995B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2D304B1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30BE90FF"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19CD4AF9"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73C1FF1B" w14:textId="56C79B72"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יציית להוראות המנב"ט כפי שיינתנו מפעם לפעם בכל עניין הקשור לביצוע הסכם זה.</w:t>
      </w:r>
    </w:p>
    <w:p w14:paraId="7464A80A" w14:textId="372955C6" w:rsidR="00B40444" w:rsidRPr="00314B9E" w:rsidRDefault="00B40444" w:rsidP="00B40444">
      <w:pPr>
        <w:spacing w:line="360" w:lineRule="auto"/>
        <w:jc w:val="both"/>
        <w:rPr>
          <w:rFonts w:asciiTheme="majorBidi" w:hAnsiTheme="majorBidi"/>
          <w:b/>
          <w:bCs/>
          <w:szCs w:val="24"/>
          <w:u w:val="single"/>
        </w:rPr>
      </w:pPr>
    </w:p>
    <w:p w14:paraId="548F83F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20C5753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522E8F7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5F42322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0989DF6D" w14:textId="77777777" w:rsidR="00B40444" w:rsidRDefault="00B40444" w:rsidP="00B40444">
      <w:pPr>
        <w:pStyle w:val="af1"/>
        <w:spacing w:line="360" w:lineRule="auto"/>
        <w:ind w:left="1134"/>
        <w:jc w:val="both"/>
        <w:rPr>
          <w:rFonts w:asciiTheme="majorBidi" w:hAnsiTheme="majorBidi"/>
          <w:szCs w:val="24"/>
          <w:rtl/>
        </w:rPr>
      </w:pPr>
    </w:p>
    <w:p w14:paraId="19E7AFE4" w14:textId="10A93687" w:rsidR="00BE3584" w:rsidRDefault="00BE3584" w:rsidP="00B40444">
      <w:pPr>
        <w:pStyle w:val="af1"/>
        <w:spacing w:line="360" w:lineRule="auto"/>
        <w:ind w:left="1134"/>
        <w:jc w:val="both"/>
        <w:rPr>
          <w:rFonts w:asciiTheme="majorBidi" w:hAnsiTheme="majorBidi"/>
          <w:szCs w:val="24"/>
          <w:rtl/>
        </w:rPr>
      </w:pPr>
    </w:p>
    <w:p w14:paraId="2B05981C" w14:textId="77777777" w:rsidR="00BE3584" w:rsidRPr="00314B9E" w:rsidRDefault="00BE3584" w:rsidP="00B40444">
      <w:pPr>
        <w:pStyle w:val="af1"/>
        <w:spacing w:line="360" w:lineRule="auto"/>
        <w:ind w:left="1134"/>
        <w:jc w:val="both"/>
        <w:rPr>
          <w:rFonts w:asciiTheme="majorBidi" w:hAnsiTheme="majorBidi"/>
          <w:szCs w:val="24"/>
        </w:rPr>
      </w:pPr>
    </w:p>
    <w:p w14:paraId="094D1E5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6E926704"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0186FC1E" w14:textId="77777777" w:rsidR="00B40444" w:rsidRPr="00314B9E" w:rsidRDefault="00B40444" w:rsidP="00B40444">
      <w:pPr>
        <w:spacing w:line="360" w:lineRule="auto"/>
        <w:jc w:val="both"/>
        <w:rPr>
          <w:rFonts w:asciiTheme="majorBidi" w:hAnsiTheme="majorBidi"/>
          <w:b/>
          <w:bCs/>
          <w:szCs w:val="24"/>
          <w:u w:val="single"/>
          <w:rtl/>
        </w:rPr>
      </w:pPr>
    </w:p>
    <w:p w14:paraId="3282C186" w14:textId="77777777"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lastRenderedPageBreak/>
        <w:t>ביקורת</w:t>
      </w:r>
    </w:p>
    <w:p w14:paraId="5D46F51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0636512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6CD4582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29479EB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3BA0FA1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29A75139" w14:textId="77777777" w:rsidR="00B40444" w:rsidRPr="00314B9E" w:rsidRDefault="00B40444" w:rsidP="00B40444">
      <w:pPr>
        <w:spacing w:line="360" w:lineRule="auto"/>
        <w:ind w:left="1134"/>
        <w:jc w:val="both"/>
        <w:rPr>
          <w:rFonts w:asciiTheme="majorBidi" w:hAnsiTheme="majorBidi"/>
          <w:szCs w:val="24"/>
          <w:u w:val="single"/>
        </w:rPr>
      </w:pPr>
    </w:p>
    <w:p w14:paraId="12E3BDC5"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45F3DBAC"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373F3CA9" w14:textId="77777777"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1006FDC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7439C9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77DAC45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EAA164B"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7E25FE0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128E668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BFEF2F8"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7EBC165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10B115F1"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74A38368"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3FF52A3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3B613627" w14:textId="77777777" w:rsidR="00B40444" w:rsidRPr="007B5F60"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כל </w:t>
      </w:r>
      <w:r w:rsidRPr="007B5F60">
        <w:rPr>
          <w:rFonts w:asciiTheme="majorBidi" w:hAnsiTheme="majorBidi"/>
          <w:szCs w:val="24"/>
          <w:rtl/>
        </w:rPr>
        <w:t>הודעה אשר על אחד הצדדים להסכם לשלוח לצד השני תשלח בדואר רשום, לפי המענים הבאים:</w:t>
      </w:r>
    </w:p>
    <w:p w14:paraId="1B675C86" w14:textId="77777777" w:rsidR="00B40444" w:rsidRPr="007B5F60" w:rsidRDefault="00B40444" w:rsidP="00B40444">
      <w:pPr>
        <w:spacing w:line="360" w:lineRule="auto"/>
        <w:ind w:left="1134" w:firstLine="153"/>
        <w:jc w:val="both"/>
        <w:rPr>
          <w:rFonts w:asciiTheme="majorBidi" w:hAnsiTheme="majorBidi"/>
          <w:b/>
          <w:bCs/>
          <w:szCs w:val="24"/>
          <w:rtl/>
        </w:rPr>
      </w:pPr>
      <w:r w:rsidRPr="007B5F60">
        <w:rPr>
          <w:rFonts w:asciiTheme="majorBidi" w:hAnsiTheme="majorBidi"/>
          <w:b/>
          <w:bCs/>
          <w:szCs w:val="24"/>
          <w:rtl/>
        </w:rPr>
        <w:t>המשרד – רח' יפו 216, בניין "שערי העיר" ת.ד. 36148 ירושלים 91360.</w:t>
      </w:r>
    </w:p>
    <w:p w14:paraId="675538CD" w14:textId="77777777" w:rsidR="00B40444" w:rsidRPr="007B5F60" w:rsidRDefault="00B40444" w:rsidP="00B40444">
      <w:pPr>
        <w:spacing w:line="360" w:lineRule="auto"/>
        <w:ind w:left="981" w:firstLine="306"/>
        <w:jc w:val="both"/>
        <w:rPr>
          <w:rFonts w:asciiTheme="majorBidi" w:hAnsiTheme="majorBidi"/>
          <w:b/>
          <w:bCs/>
          <w:szCs w:val="24"/>
          <w:rtl/>
        </w:rPr>
      </w:pPr>
      <w:r w:rsidRPr="007B5F60">
        <w:rPr>
          <w:rFonts w:asciiTheme="majorBidi" w:hAnsiTheme="majorBidi"/>
          <w:b/>
          <w:bCs/>
          <w:szCs w:val="24"/>
          <w:rtl/>
        </w:rPr>
        <w:t>היועץ- ____________________________.</w:t>
      </w:r>
    </w:p>
    <w:p w14:paraId="4B70EC2F" w14:textId="15607DCC" w:rsidR="00B40444" w:rsidRPr="00314B9E" w:rsidRDefault="00B40444" w:rsidP="007835CE">
      <w:pPr>
        <w:pStyle w:val="af1"/>
        <w:numPr>
          <w:ilvl w:val="1"/>
          <w:numId w:val="32"/>
        </w:numPr>
        <w:spacing w:line="360" w:lineRule="auto"/>
        <w:ind w:right="0"/>
        <w:jc w:val="both"/>
        <w:rPr>
          <w:rFonts w:asciiTheme="majorBidi" w:hAnsiTheme="majorBidi"/>
          <w:szCs w:val="24"/>
          <w:rtl/>
        </w:rPr>
      </w:pPr>
      <w:r w:rsidRPr="007B5F60">
        <w:rPr>
          <w:rFonts w:asciiTheme="majorBidi" w:hAnsiTheme="majorBidi"/>
          <w:szCs w:val="24"/>
          <w:rtl/>
        </w:rPr>
        <w:t>כל מכתב או הודעה אשר נשלחו לפי המענים הנ"ל יחשבו כאילו נתקבלו על ידי הנמען תוך 72 שעות מתאריך</w:t>
      </w:r>
      <w:r w:rsidRPr="00314B9E">
        <w:rPr>
          <w:rFonts w:asciiTheme="majorBidi" w:hAnsiTheme="majorBidi"/>
          <w:szCs w:val="24"/>
          <w:rtl/>
        </w:rPr>
        <w:t xml:space="preserve"> המשלוח, כל עוד לא הוכח היפוכו של דבר.</w:t>
      </w:r>
    </w:p>
    <w:p w14:paraId="4621AD8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1509ECF5" w14:textId="5717D516" w:rsidR="00B40444" w:rsidRPr="00314B9E" w:rsidRDefault="00B40444" w:rsidP="009271D3">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Pr="004A6586">
        <w:rPr>
          <w:rFonts w:asciiTheme="majorBidi" w:hAnsiTheme="majorBidi"/>
          <w:szCs w:val="24"/>
          <w:rtl/>
        </w:rPr>
        <w:t>____</w:t>
      </w:r>
      <w:r w:rsidR="00CD36E6">
        <w:rPr>
          <w:rFonts w:asciiTheme="majorBidi" w:hAnsiTheme="majorBidi" w:hint="cs"/>
          <w:szCs w:val="24"/>
          <w:rtl/>
        </w:rPr>
        <w:t>34.30.03.16</w:t>
      </w:r>
    </w:p>
    <w:p w14:paraId="38D4243C" w14:textId="77777777" w:rsidR="00B40444" w:rsidRPr="00314B9E" w:rsidRDefault="00B40444" w:rsidP="00B40444">
      <w:pPr>
        <w:spacing w:line="360" w:lineRule="auto"/>
        <w:jc w:val="both"/>
        <w:rPr>
          <w:rFonts w:asciiTheme="majorBidi" w:hAnsiTheme="majorBidi"/>
          <w:szCs w:val="24"/>
          <w:rtl/>
        </w:rPr>
      </w:pPr>
    </w:p>
    <w:p w14:paraId="3D7ED23C"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48D1ADEB"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1426CC9D" w14:textId="77777777" w:rsidTr="00E83064">
        <w:trPr>
          <w:trHeight w:val="70"/>
        </w:trPr>
        <w:tc>
          <w:tcPr>
            <w:tcW w:w="2642" w:type="dxa"/>
            <w:tcBorders>
              <w:top w:val="single" w:sz="4" w:space="0" w:color="auto"/>
            </w:tcBorders>
            <w:shd w:val="clear" w:color="auto" w:fill="auto"/>
          </w:tcPr>
          <w:p w14:paraId="2F09F90C"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תמיר שניידרמן</w:t>
            </w:r>
            <w:r>
              <w:rPr>
                <w:rFonts w:asciiTheme="majorBidi" w:hAnsiTheme="majorBidi" w:hint="cs"/>
                <w:b/>
                <w:bCs/>
                <w:szCs w:val="24"/>
                <w:rtl/>
              </w:rPr>
              <w:t>,</w:t>
            </w:r>
          </w:p>
          <w:p w14:paraId="2CA411AF" w14:textId="77777777" w:rsidR="00B40444" w:rsidRPr="00BF49D1" w:rsidRDefault="00B40444" w:rsidP="00E83064">
            <w:pPr>
              <w:jc w:val="center"/>
              <w:rPr>
                <w:rFonts w:asciiTheme="majorBidi" w:hAnsiTheme="majorBidi"/>
                <w:b/>
                <w:bCs/>
                <w:szCs w:val="24"/>
              </w:rPr>
            </w:pPr>
            <w:r w:rsidRPr="00314B9E">
              <w:rPr>
                <w:rFonts w:asciiTheme="majorBidi" w:hAnsiTheme="majorBidi"/>
                <w:b/>
                <w:bCs/>
                <w:szCs w:val="24"/>
                <w:rtl/>
              </w:rPr>
              <w:t>סמנכ"ל בכיר למנהל</w:t>
            </w:r>
          </w:p>
        </w:tc>
        <w:tc>
          <w:tcPr>
            <w:tcW w:w="283" w:type="dxa"/>
          </w:tcPr>
          <w:p w14:paraId="2D4735A0"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1FE106CE" w14:textId="48569D9C" w:rsidR="00B40444" w:rsidRPr="00314B9E" w:rsidRDefault="009271D3" w:rsidP="00E83064">
            <w:pPr>
              <w:jc w:val="center"/>
              <w:rPr>
                <w:rFonts w:asciiTheme="majorBidi" w:hAnsiTheme="majorBidi"/>
                <w:b/>
                <w:bCs/>
                <w:szCs w:val="24"/>
                <w:rtl/>
              </w:rPr>
            </w:pPr>
            <w:r>
              <w:rPr>
                <w:rFonts w:asciiTheme="majorBidi" w:hAnsiTheme="majorBidi" w:hint="cs"/>
                <w:b/>
                <w:bCs/>
                <w:szCs w:val="24"/>
                <w:rtl/>
              </w:rPr>
              <w:t xml:space="preserve">חשב /סגן חשב </w:t>
            </w:r>
          </w:p>
          <w:p w14:paraId="16CED1D9" w14:textId="77777777" w:rsidR="00B40444" w:rsidRPr="00314B9E" w:rsidRDefault="00B40444" w:rsidP="00E83064">
            <w:pPr>
              <w:jc w:val="center"/>
              <w:rPr>
                <w:rFonts w:asciiTheme="majorBidi" w:hAnsiTheme="majorBidi"/>
                <w:szCs w:val="24"/>
              </w:rPr>
            </w:pPr>
          </w:p>
        </w:tc>
        <w:tc>
          <w:tcPr>
            <w:tcW w:w="284" w:type="dxa"/>
          </w:tcPr>
          <w:p w14:paraId="1755307A"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3A31661A"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2F845C5B" w14:textId="77777777" w:rsidR="00B40444" w:rsidRPr="00314B9E" w:rsidRDefault="00B40444" w:rsidP="00B40444">
      <w:pPr>
        <w:spacing w:line="360" w:lineRule="auto"/>
        <w:jc w:val="both"/>
        <w:rPr>
          <w:rFonts w:asciiTheme="majorBidi" w:hAnsiTheme="majorBidi"/>
          <w:szCs w:val="24"/>
          <w:rtl/>
        </w:rPr>
      </w:pPr>
    </w:p>
    <w:p w14:paraId="03D7E72E"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0CCC7434" w14:textId="77777777" w:rsidR="00B40444" w:rsidRPr="00314B9E" w:rsidRDefault="00B40444" w:rsidP="00B40444">
      <w:pPr>
        <w:jc w:val="both"/>
        <w:rPr>
          <w:rFonts w:asciiTheme="majorBidi" w:hAnsiTheme="majorBidi"/>
          <w:szCs w:val="24"/>
          <w:rtl/>
        </w:rPr>
      </w:pPr>
    </w:p>
    <w:p w14:paraId="1A92B3FA" w14:textId="77777777"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090F436F" w14:textId="77777777" w:rsidR="00090EFC" w:rsidRDefault="00090EFC" w:rsidP="00B40444">
      <w:pPr>
        <w:jc w:val="both"/>
        <w:rPr>
          <w:rFonts w:asciiTheme="majorBidi" w:hAnsiTheme="majorBidi"/>
          <w:szCs w:val="24"/>
          <w:rtl/>
        </w:rPr>
      </w:pPr>
    </w:p>
    <w:p w14:paraId="299AA2FC" w14:textId="77777777"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26F3A7B9" w14:textId="77777777" w:rsidTr="00E83064">
        <w:tc>
          <w:tcPr>
            <w:tcW w:w="2902" w:type="dxa"/>
            <w:tcBorders>
              <w:top w:val="single" w:sz="8" w:space="0" w:color="auto"/>
              <w:left w:val="nil"/>
              <w:bottom w:val="nil"/>
              <w:right w:val="nil"/>
            </w:tcBorders>
            <w:hideMark/>
          </w:tcPr>
          <w:p w14:paraId="2C6B7716" w14:textId="77777777" w:rsidR="00B40444" w:rsidRPr="00536D92" w:rsidRDefault="00B40444" w:rsidP="00E83064">
            <w:pPr>
              <w:jc w:val="center"/>
              <w:rPr>
                <w:szCs w:val="24"/>
                <w:rtl/>
              </w:rPr>
            </w:pPr>
            <w:r w:rsidRPr="00536D92">
              <w:rPr>
                <w:rFonts w:hint="cs"/>
                <w:szCs w:val="24"/>
                <w:rtl/>
              </w:rPr>
              <w:t>תאריך</w:t>
            </w:r>
          </w:p>
        </w:tc>
        <w:tc>
          <w:tcPr>
            <w:tcW w:w="2204" w:type="dxa"/>
          </w:tcPr>
          <w:p w14:paraId="31C46328" w14:textId="77777777"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561CB90A" w14:textId="77777777" w:rsidR="00B40444" w:rsidRPr="00536D92" w:rsidRDefault="00B40444" w:rsidP="00E83064">
            <w:pPr>
              <w:jc w:val="center"/>
              <w:rPr>
                <w:szCs w:val="24"/>
                <w:rtl/>
              </w:rPr>
            </w:pPr>
            <w:r w:rsidRPr="00536D92">
              <w:rPr>
                <w:rFonts w:hint="cs"/>
                <w:szCs w:val="24"/>
                <w:rtl/>
              </w:rPr>
              <w:t>חתימת עו"ד וחותמת</w:t>
            </w:r>
          </w:p>
        </w:tc>
      </w:tr>
    </w:tbl>
    <w:p w14:paraId="5ACAC1EE" w14:textId="77777777" w:rsidR="00F3587C" w:rsidRDefault="001E4E26" w:rsidP="007835CE">
      <w:pPr>
        <w:pStyle w:val="21"/>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28779337" w14:textId="77777777" w:rsidTr="005C206F">
        <w:trPr>
          <w:trHeight w:hRule="exact" w:val="561"/>
        </w:trPr>
        <w:tc>
          <w:tcPr>
            <w:tcW w:w="8958" w:type="dxa"/>
            <w:tcBorders>
              <w:top w:val="nil"/>
              <w:bottom w:val="nil"/>
            </w:tcBorders>
            <w:shd w:val="clear" w:color="auto" w:fill="D9D9D9" w:themeFill="background1" w:themeFillShade="D9"/>
            <w:vAlign w:val="center"/>
          </w:tcPr>
          <w:p w14:paraId="2F7EA473" w14:textId="77777777"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4AA6B29F" w14:textId="77777777" w:rsidTr="005C206F">
        <w:trPr>
          <w:trHeight w:hRule="exact" w:val="561"/>
        </w:trPr>
        <w:tc>
          <w:tcPr>
            <w:tcW w:w="8958" w:type="dxa"/>
            <w:tcBorders>
              <w:top w:val="nil"/>
              <w:bottom w:val="nil"/>
            </w:tcBorders>
            <w:shd w:val="clear" w:color="auto" w:fill="1B3461"/>
            <w:vAlign w:val="center"/>
          </w:tcPr>
          <w:p w14:paraId="0E576ABE" w14:textId="77777777"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781F4F0E"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428CF5C" w14:textId="77777777" w:rsidR="006C6705" w:rsidRPr="004074FB" w:rsidRDefault="006C6705" w:rsidP="006C6705">
      <w:pPr>
        <w:spacing w:line="360" w:lineRule="auto"/>
        <w:jc w:val="both"/>
        <w:rPr>
          <w:rFonts w:ascii="Arial" w:hAnsi="Arial"/>
          <w:sz w:val="22"/>
          <w:szCs w:val="22"/>
          <w:rtl/>
        </w:rPr>
      </w:pPr>
    </w:p>
    <w:p w14:paraId="0CA7DF41" w14:textId="3B532675" w:rsidR="006C6705" w:rsidRPr="004074FB" w:rsidRDefault="006C6705" w:rsidP="00DB7BEB">
      <w:pPr>
        <w:spacing w:line="360" w:lineRule="auto"/>
        <w:jc w:val="both"/>
        <w:rPr>
          <w:rFonts w:ascii="Arial" w:hAnsi="Arial"/>
          <w:sz w:val="22"/>
          <w:szCs w:val="22"/>
          <w:rtl/>
        </w:rPr>
      </w:pPr>
      <w:r w:rsidRPr="004074FB">
        <w:rPr>
          <w:rFonts w:ascii="Arial" w:hAnsi="Arial"/>
          <w:sz w:val="22"/>
          <w:szCs w:val="22"/>
          <w:rtl/>
        </w:rPr>
        <w:t xml:space="preserve">הנני </w:t>
      </w:r>
      <w:r w:rsidRPr="00DB7BEB">
        <w:rPr>
          <w:rFonts w:ascii="Arial" w:hAnsi="Arial"/>
          <w:sz w:val="22"/>
          <w:szCs w:val="22"/>
          <w:rtl/>
        </w:rPr>
        <w:t>נותן תצהיר זה בשם ___________________ שהוא המציע (להלן</w:t>
      </w:r>
      <w:r w:rsidRPr="00DB7BEB">
        <w:rPr>
          <w:rFonts w:ascii="Arial" w:hAnsi="Arial" w:hint="cs"/>
          <w:sz w:val="22"/>
          <w:szCs w:val="22"/>
          <w:rtl/>
        </w:rPr>
        <w:t>:</w:t>
      </w:r>
      <w:r w:rsidRPr="00DB7BEB">
        <w:rPr>
          <w:rFonts w:ascii="Arial" w:hAnsi="Arial"/>
          <w:sz w:val="22"/>
          <w:szCs w:val="22"/>
          <w:rtl/>
        </w:rPr>
        <w:t xml:space="preserve"> "</w:t>
      </w:r>
      <w:r w:rsidRPr="00DB7BEB">
        <w:rPr>
          <w:rFonts w:ascii="Arial" w:hAnsi="Arial"/>
          <w:b/>
          <w:bCs/>
          <w:sz w:val="22"/>
          <w:szCs w:val="22"/>
          <w:rtl/>
        </w:rPr>
        <w:t>המציע</w:t>
      </w:r>
      <w:r w:rsidRPr="00DB7BEB">
        <w:rPr>
          <w:rFonts w:ascii="Arial" w:hAnsi="Arial"/>
          <w:sz w:val="22"/>
          <w:szCs w:val="22"/>
          <w:rtl/>
        </w:rPr>
        <w:t xml:space="preserve">") </w:t>
      </w:r>
      <w:r w:rsidRPr="00DB7BEB">
        <w:rPr>
          <w:rFonts w:asciiTheme="majorBidi" w:hAnsiTheme="majorBidi"/>
          <w:sz w:val="22"/>
          <w:szCs w:val="22"/>
          <w:rtl/>
        </w:rPr>
        <w:t xml:space="preserve">במסגרת </w:t>
      </w:r>
      <w:r w:rsidRPr="00DB7BEB">
        <w:rPr>
          <w:rFonts w:asciiTheme="majorBidi" w:hAnsiTheme="majorBidi"/>
          <w:b/>
          <w:bCs/>
          <w:sz w:val="22"/>
          <w:szCs w:val="22"/>
          <w:rtl/>
        </w:rPr>
        <w:t xml:space="preserve">מכרז פומבי מס' </w:t>
      </w:r>
      <w:r w:rsidR="00DB7BEB" w:rsidRPr="00CE6A5C">
        <w:rPr>
          <w:b/>
          <w:bCs/>
          <w:sz w:val="22"/>
          <w:szCs w:val="22"/>
          <w:rtl/>
        </w:rPr>
        <w:t>9</w:t>
      </w:r>
      <w:r w:rsidR="00DB7BEB" w:rsidRPr="00DB7BEB">
        <w:rPr>
          <w:rFonts w:hint="cs"/>
          <w:b/>
          <w:bCs/>
          <w:sz w:val="22"/>
          <w:szCs w:val="22"/>
          <w:rtl/>
        </w:rPr>
        <w:t>2/17</w:t>
      </w:r>
      <w:r w:rsidRPr="00DB7BEB">
        <w:rPr>
          <w:rFonts w:asciiTheme="majorBidi" w:hAnsiTheme="majorBidi"/>
          <w:b/>
          <w:bCs/>
          <w:sz w:val="22"/>
          <w:szCs w:val="22"/>
          <w:rtl/>
        </w:rPr>
        <w:t xml:space="preserve"> למתן </w:t>
      </w:r>
      <w:r w:rsidR="001F2E33" w:rsidRPr="00DB7BEB">
        <w:rPr>
          <w:rFonts w:asciiTheme="majorBidi" w:hAnsiTheme="majorBidi"/>
          <w:b/>
          <w:bCs/>
          <w:sz w:val="22"/>
          <w:szCs w:val="22"/>
          <w:rtl/>
        </w:rPr>
        <w:t>שירותי יעוץ בנושא אחסון טווח ארוך של דלקים</w:t>
      </w:r>
      <w:r w:rsidRPr="00DB7BEB">
        <w:rPr>
          <w:rFonts w:asciiTheme="majorBidi" w:hAnsiTheme="majorBidi" w:hint="cs"/>
          <w:b/>
          <w:bCs/>
          <w:sz w:val="22"/>
          <w:szCs w:val="22"/>
          <w:rtl/>
        </w:rPr>
        <w:t>,</w:t>
      </w:r>
      <w:r w:rsidRPr="00DB7BEB">
        <w:rPr>
          <w:rFonts w:asciiTheme="majorBidi" w:hAnsiTheme="majorBidi"/>
          <w:b/>
          <w:bCs/>
          <w:sz w:val="22"/>
          <w:szCs w:val="22"/>
          <w:rtl/>
        </w:rPr>
        <w:t xml:space="preserve"> </w:t>
      </w:r>
      <w:r w:rsidRPr="00DB7BEB">
        <w:rPr>
          <w:rFonts w:asciiTheme="majorBidi" w:hAnsiTheme="majorBidi"/>
          <w:sz w:val="22"/>
          <w:szCs w:val="22"/>
          <w:rtl/>
        </w:rPr>
        <w:t xml:space="preserve">שפורסם על ידי </w:t>
      </w:r>
      <w:r w:rsidR="00591140" w:rsidRPr="00DB7BEB">
        <w:rPr>
          <w:rFonts w:asciiTheme="majorBidi" w:hAnsiTheme="majorBidi"/>
          <w:sz w:val="22"/>
          <w:szCs w:val="22"/>
          <w:rtl/>
        </w:rPr>
        <w:t>משרד האנרגיה</w:t>
      </w:r>
      <w:r w:rsidRPr="00DB7BEB">
        <w:rPr>
          <w:rFonts w:asciiTheme="majorBidi" w:hAnsiTheme="majorBidi"/>
          <w:sz w:val="22"/>
          <w:szCs w:val="22"/>
          <w:rtl/>
        </w:rPr>
        <w:t xml:space="preserve">. </w:t>
      </w:r>
      <w:r w:rsidRPr="00DB7BEB">
        <w:rPr>
          <w:rFonts w:ascii="Arial" w:hAnsi="Arial"/>
          <w:sz w:val="22"/>
          <w:szCs w:val="22"/>
          <w:rtl/>
        </w:rPr>
        <w:t>אני מצהיר/ה כי הנני מוסמך</w:t>
      </w:r>
      <w:r w:rsidRPr="004074FB">
        <w:rPr>
          <w:rFonts w:ascii="Arial" w:hAnsi="Arial"/>
          <w:sz w:val="22"/>
          <w:szCs w:val="22"/>
          <w:rtl/>
        </w:rPr>
        <w:t xml:space="preserve">/ת לתת תצהיר זה בשם המציע. </w:t>
      </w:r>
    </w:p>
    <w:p w14:paraId="1F2C8A7F" w14:textId="77777777" w:rsidR="006C6705" w:rsidRPr="004074FB" w:rsidRDefault="006C6705" w:rsidP="006C6705">
      <w:pPr>
        <w:spacing w:line="360" w:lineRule="auto"/>
        <w:jc w:val="both"/>
        <w:rPr>
          <w:rFonts w:ascii="Arial" w:hAnsi="Arial"/>
          <w:sz w:val="22"/>
          <w:szCs w:val="22"/>
          <w:rtl/>
        </w:rPr>
      </w:pPr>
    </w:p>
    <w:p w14:paraId="0AC9E15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DD75B3D"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9D424A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6A8FE1E1" w14:textId="77777777" w:rsidR="006C6705" w:rsidRPr="004074FB" w:rsidRDefault="006C6705" w:rsidP="006C6705">
      <w:pPr>
        <w:spacing w:line="360" w:lineRule="auto"/>
        <w:jc w:val="both"/>
        <w:rPr>
          <w:rFonts w:ascii="Arial" w:hAnsi="Arial"/>
          <w:sz w:val="22"/>
          <w:szCs w:val="22"/>
          <w:rtl/>
        </w:rPr>
      </w:pPr>
    </w:p>
    <w:p w14:paraId="2CD95732"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28F2E691" w14:textId="0B5DCA31" w:rsidR="006C6705" w:rsidRPr="00DB7BEB" w:rsidRDefault="006C6705" w:rsidP="00DB7BEB">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w:t>
      </w:r>
      <w:r w:rsidRPr="00DB7BEB">
        <w:rPr>
          <w:rFonts w:ascii="Arial" w:hAnsi="Arial"/>
          <w:sz w:val="22"/>
          <w:szCs w:val="22"/>
          <w:rtl/>
        </w:rPr>
        <w:t>משתי עבירות</w:t>
      </w:r>
      <w:r w:rsidRPr="00DB7BEB">
        <w:rPr>
          <w:rFonts w:ascii="Arial" w:hAnsi="Arial" w:hint="cs"/>
          <w:sz w:val="22"/>
          <w:szCs w:val="22"/>
          <w:rtl/>
        </w:rPr>
        <w:t xml:space="preserve"> </w:t>
      </w:r>
      <w:r w:rsidRPr="00DB7BEB">
        <w:rPr>
          <w:rFonts w:ascii="Arial" w:hAnsi="Arial"/>
          <w:sz w:val="22"/>
          <w:szCs w:val="22"/>
          <w:rtl/>
        </w:rPr>
        <w:t>עד למועד האחרון להגשת ההצעות (להלן: "</w:t>
      </w:r>
      <w:r w:rsidRPr="00DB7BEB">
        <w:rPr>
          <w:rFonts w:ascii="Arial" w:hAnsi="Arial"/>
          <w:b/>
          <w:bCs/>
          <w:sz w:val="22"/>
          <w:szCs w:val="22"/>
          <w:rtl/>
        </w:rPr>
        <w:t>מועד להגשה</w:t>
      </w:r>
      <w:r w:rsidRPr="00DB7BEB">
        <w:rPr>
          <w:rFonts w:ascii="Arial" w:hAnsi="Arial"/>
          <w:sz w:val="22"/>
          <w:szCs w:val="22"/>
          <w:rtl/>
        </w:rPr>
        <w:t>") מטעם המציע ב</w:t>
      </w:r>
      <w:r w:rsidRPr="00DB7BEB">
        <w:rPr>
          <w:rFonts w:asciiTheme="majorBidi" w:hAnsiTheme="majorBidi"/>
          <w:sz w:val="22"/>
          <w:szCs w:val="22"/>
          <w:rtl/>
        </w:rPr>
        <w:t xml:space="preserve">מכרז פומבי מס' </w:t>
      </w:r>
      <w:r w:rsidR="00DB7BEB" w:rsidRPr="00DB7BEB">
        <w:rPr>
          <w:rFonts w:hint="cs"/>
          <w:sz w:val="22"/>
          <w:szCs w:val="22"/>
          <w:rtl/>
        </w:rPr>
        <w:t>92/17</w:t>
      </w:r>
      <w:r w:rsidRPr="00DB7BEB">
        <w:rPr>
          <w:rFonts w:asciiTheme="majorBidi" w:hAnsiTheme="majorBidi"/>
          <w:sz w:val="22"/>
          <w:szCs w:val="22"/>
          <w:rtl/>
        </w:rPr>
        <w:t xml:space="preserve"> למתן </w:t>
      </w:r>
      <w:r w:rsidR="001F2E33" w:rsidRPr="00DB7BEB">
        <w:rPr>
          <w:rFonts w:asciiTheme="majorBidi" w:hAnsiTheme="majorBidi"/>
          <w:sz w:val="22"/>
          <w:szCs w:val="22"/>
          <w:rtl/>
        </w:rPr>
        <w:t>שירותי יעוץ בנושא אחסון טווח ארוך של דלקים</w:t>
      </w:r>
      <w:r w:rsidRPr="00DB7BEB">
        <w:rPr>
          <w:rFonts w:ascii="Arial" w:hAnsi="Arial" w:hint="cs"/>
          <w:sz w:val="22"/>
          <w:szCs w:val="22"/>
          <w:rtl/>
        </w:rPr>
        <w:t>.</w:t>
      </w:r>
    </w:p>
    <w:p w14:paraId="09841482"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DB7BEB">
        <w:rPr>
          <w:rFonts w:ascii="Arial" w:hAnsi="Arial"/>
          <w:sz w:val="22"/>
          <w:szCs w:val="22"/>
          <w:rtl/>
        </w:rPr>
        <w:t xml:space="preserve">המציע או בעל זיקה אליו </w:t>
      </w:r>
      <w:r w:rsidRPr="00DB7BEB">
        <w:rPr>
          <w:rFonts w:ascii="Arial" w:hAnsi="Arial"/>
          <w:b/>
          <w:bCs/>
          <w:sz w:val="22"/>
          <w:szCs w:val="22"/>
          <w:u w:val="single"/>
          <w:rtl/>
        </w:rPr>
        <w:t>הורשעו</w:t>
      </w:r>
      <w:r w:rsidRPr="00DB7BEB">
        <w:rPr>
          <w:rFonts w:ascii="Arial" w:hAnsi="Arial"/>
          <w:sz w:val="22"/>
          <w:szCs w:val="22"/>
          <w:rtl/>
        </w:rPr>
        <w:t xml:space="preserve"> בפסק דין ביותר</w:t>
      </w:r>
      <w:r w:rsidRPr="004074FB">
        <w:rPr>
          <w:rFonts w:ascii="Arial" w:hAnsi="Arial"/>
          <w:sz w:val="22"/>
          <w:szCs w:val="22"/>
          <w:rtl/>
        </w:rPr>
        <w:t xml:space="preserve">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2B136BCF" w14:textId="1E17FCCB" w:rsidR="006C6705" w:rsidRPr="004074FB" w:rsidRDefault="006C6705" w:rsidP="007835CE">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231BC0F6" w14:textId="77777777" w:rsidR="006C6705" w:rsidRPr="004074FB" w:rsidRDefault="006C6705" w:rsidP="006C6705">
      <w:pPr>
        <w:spacing w:line="360" w:lineRule="auto"/>
        <w:jc w:val="both"/>
        <w:rPr>
          <w:rFonts w:ascii="Arial" w:hAnsi="Arial"/>
          <w:b/>
          <w:bCs/>
          <w:sz w:val="22"/>
          <w:szCs w:val="22"/>
          <w:rtl/>
        </w:rPr>
      </w:pPr>
    </w:p>
    <w:p w14:paraId="7AC67242"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2A1A4677"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876BAD4" w14:textId="77777777" w:rsidTr="006C6705">
        <w:trPr>
          <w:jc w:val="center"/>
        </w:trPr>
        <w:tc>
          <w:tcPr>
            <w:tcW w:w="2144" w:type="dxa"/>
            <w:tcBorders>
              <w:top w:val="single" w:sz="4" w:space="0" w:color="auto"/>
            </w:tcBorders>
          </w:tcPr>
          <w:p w14:paraId="4D0DF9B4"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C314A41"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79FA6D9C"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174BFD40"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593F323A"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DEA361A"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2A4A2E"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2A6C8C2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4A3613"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3866AA6" w14:textId="77777777" w:rsidTr="005C206F">
        <w:trPr>
          <w:jc w:val="center"/>
        </w:trPr>
        <w:tc>
          <w:tcPr>
            <w:tcW w:w="2144" w:type="dxa"/>
            <w:tcBorders>
              <w:top w:val="single" w:sz="4" w:space="0" w:color="auto"/>
            </w:tcBorders>
          </w:tcPr>
          <w:p w14:paraId="3709325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6DC4F33"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7CD7487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A030D10"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1218FBF4"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6B6462F" w14:textId="77777777"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6C78446" w14:textId="77777777" w:rsidTr="006C6705">
        <w:trPr>
          <w:trHeight w:hRule="exact" w:val="561"/>
        </w:trPr>
        <w:tc>
          <w:tcPr>
            <w:tcW w:w="8958" w:type="dxa"/>
            <w:tcBorders>
              <w:top w:val="nil"/>
              <w:bottom w:val="nil"/>
            </w:tcBorders>
            <w:shd w:val="clear" w:color="auto" w:fill="D9D9D9" w:themeFill="background1" w:themeFillShade="D9"/>
            <w:vAlign w:val="center"/>
          </w:tcPr>
          <w:p w14:paraId="09AF57CA" w14:textId="77777777"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249F075A" w14:textId="77777777" w:rsidTr="006C6705">
        <w:trPr>
          <w:trHeight w:hRule="exact" w:val="561"/>
        </w:trPr>
        <w:tc>
          <w:tcPr>
            <w:tcW w:w="8958" w:type="dxa"/>
            <w:tcBorders>
              <w:top w:val="nil"/>
              <w:bottom w:val="nil"/>
            </w:tcBorders>
            <w:shd w:val="clear" w:color="auto" w:fill="1B3461"/>
            <w:vAlign w:val="center"/>
          </w:tcPr>
          <w:p w14:paraId="4F2A4B7E" w14:textId="77777777"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03E9D4BA"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C928C8E" w14:textId="77777777" w:rsidR="00314B9E" w:rsidRPr="004074FB" w:rsidRDefault="00314B9E" w:rsidP="00314B9E">
      <w:pPr>
        <w:spacing w:line="360" w:lineRule="auto"/>
        <w:jc w:val="both"/>
        <w:rPr>
          <w:rFonts w:ascii="Arial" w:hAnsi="Arial"/>
          <w:sz w:val="22"/>
          <w:szCs w:val="22"/>
          <w:rtl/>
        </w:rPr>
      </w:pPr>
    </w:p>
    <w:p w14:paraId="5D270B23" w14:textId="7722F7AD" w:rsidR="00314B9E" w:rsidRPr="004074FB" w:rsidRDefault="00314B9E" w:rsidP="00DB7BEB">
      <w:pPr>
        <w:spacing w:line="360" w:lineRule="auto"/>
        <w:jc w:val="both"/>
        <w:rPr>
          <w:rFonts w:ascii="Arial" w:hAnsi="Arial"/>
          <w:sz w:val="22"/>
          <w:szCs w:val="22"/>
          <w:rtl/>
        </w:rPr>
      </w:pPr>
      <w:r w:rsidRPr="00D2434C">
        <w:rPr>
          <w:rFonts w:ascii="Arial" w:hAnsi="Arial"/>
          <w:sz w:val="22"/>
          <w:szCs w:val="22"/>
          <w:rtl/>
        </w:rPr>
        <w:t>הנני נותן תצהיר זה בשם ___________________ שהוא המציע (להלן</w:t>
      </w:r>
      <w:r w:rsidRPr="00D2434C">
        <w:rPr>
          <w:rFonts w:ascii="Arial" w:hAnsi="Arial" w:hint="cs"/>
          <w:sz w:val="22"/>
          <w:szCs w:val="22"/>
          <w:rtl/>
        </w:rPr>
        <w:t>:</w:t>
      </w:r>
      <w:r w:rsidRPr="00D2434C">
        <w:rPr>
          <w:rFonts w:ascii="Arial" w:hAnsi="Arial"/>
          <w:sz w:val="22"/>
          <w:szCs w:val="22"/>
          <w:rtl/>
        </w:rPr>
        <w:t xml:space="preserve"> "</w:t>
      </w:r>
      <w:r w:rsidRPr="00D2434C">
        <w:rPr>
          <w:rFonts w:ascii="Arial" w:hAnsi="Arial"/>
          <w:b/>
          <w:bCs/>
          <w:sz w:val="22"/>
          <w:szCs w:val="22"/>
          <w:rtl/>
        </w:rPr>
        <w:t>המציע</w:t>
      </w:r>
      <w:r w:rsidRPr="00D2434C">
        <w:rPr>
          <w:rFonts w:ascii="Arial" w:hAnsi="Arial"/>
          <w:sz w:val="22"/>
          <w:szCs w:val="22"/>
          <w:rtl/>
        </w:rPr>
        <w:t xml:space="preserve">") </w:t>
      </w:r>
      <w:r w:rsidRPr="00D2434C">
        <w:rPr>
          <w:rFonts w:asciiTheme="majorBidi" w:hAnsiTheme="majorBidi"/>
          <w:sz w:val="22"/>
          <w:szCs w:val="22"/>
          <w:rtl/>
        </w:rPr>
        <w:t xml:space="preserve">במסגרת </w:t>
      </w:r>
      <w:r w:rsidR="006C6705" w:rsidRPr="00D2434C">
        <w:rPr>
          <w:rFonts w:asciiTheme="majorBidi" w:hAnsiTheme="majorBidi"/>
          <w:b/>
          <w:bCs/>
          <w:sz w:val="22"/>
          <w:szCs w:val="22"/>
          <w:rtl/>
        </w:rPr>
        <w:t xml:space="preserve">מכרז פומבי מס' </w:t>
      </w:r>
      <w:r w:rsidR="00DB7BEB" w:rsidRPr="00D2434C">
        <w:rPr>
          <w:rFonts w:hint="cs"/>
          <w:b/>
          <w:bCs/>
          <w:sz w:val="22"/>
          <w:szCs w:val="22"/>
          <w:rtl/>
        </w:rPr>
        <w:t>92/17</w:t>
      </w:r>
      <w:r w:rsidR="006C6705" w:rsidRPr="00D2434C">
        <w:rPr>
          <w:rFonts w:asciiTheme="majorBidi" w:hAnsiTheme="majorBidi"/>
          <w:b/>
          <w:bCs/>
          <w:sz w:val="22"/>
          <w:szCs w:val="22"/>
          <w:rtl/>
        </w:rPr>
        <w:t xml:space="preserve"> למתן </w:t>
      </w:r>
      <w:r w:rsidR="001F2E33" w:rsidRPr="00D2434C">
        <w:rPr>
          <w:rFonts w:asciiTheme="majorBidi" w:hAnsiTheme="majorBidi"/>
          <w:b/>
          <w:bCs/>
          <w:sz w:val="22"/>
          <w:szCs w:val="22"/>
          <w:rtl/>
        </w:rPr>
        <w:t>שירותי יעוץ בנושא אחסון טווח ארוך של דלקים</w:t>
      </w:r>
      <w:r w:rsidR="006C6705" w:rsidRPr="00D2434C">
        <w:rPr>
          <w:rFonts w:asciiTheme="majorBidi" w:hAnsiTheme="majorBidi" w:hint="cs"/>
          <w:b/>
          <w:bCs/>
          <w:sz w:val="22"/>
          <w:szCs w:val="22"/>
          <w:rtl/>
        </w:rPr>
        <w:t>,</w:t>
      </w:r>
      <w:r w:rsidRPr="00D2434C">
        <w:rPr>
          <w:rFonts w:asciiTheme="majorBidi" w:hAnsiTheme="majorBidi"/>
          <w:b/>
          <w:bCs/>
          <w:sz w:val="22"/>
          <w:szCs w:val="22"/>
          <w:rtl/>
        </w:rPr>
        <w:t xml:space="preserve"> </w:t>
      </w:r>
      <w:r w:rsidRPr="00D2434C">
        <w:rPr>
          <w:rFonts w:asciiTheme="majorBidi" w:hAnsiTheme="majorBidi"/>
          <w:sz w:val="22"/>
          <w:szCs w:val="22"/>
          <w:rtl/>
        </w:rPr>
        <w:t xml:space="preserve">שפורסם על ידי </w:t>
      </w:r>
      <w:r w:rsidR="00591140" w:rsidRPr="00D2434C">
        <w:rPr>
          <w:rFonts w:asciiTheme="majorBidi" w:hAnsiTheme="majorBidi"/>
          <w:sz w:val="22"/>
          <w:szCs w:val="22"/>
          <w:rtl/>
        </w:rPr>
        <w:t>משרד האנרגיה</w:t>
      </w:r>
      <w:r w:rsidRPr="00D2434C">
        <w:rPr>
          <w:rFonts w:ascii="Arial" w:hAnsi="Arial" w:hint="cs"/>
          <w:sz w:val="22"/>
          <w:szCs w:val="22"/>
          <w:rtl/>
        </w:rPr>
        <w:t>.</w:t>
      </w:r>
      <w:r w:rsidRPr="00D2434C">
        <w:rPr>
          <w:rFonts w:ascii="Arial" w:hAnsi="Arial"/>
          <w:sz w:val="22"/>
          <w:szCs w:val="22"/>
          <w:rtl/>
        </w:rPr>
        <w:t xml:space="preserve"> אני מצהיר/ה כי הנני</w:t>
      </w:r>
      <w:r w:rsidRPr="004074FB">
        <w:rPr>
          <w:rFonts w:ascii="Arial" w:hAnsi="Arial"/>
          <w:sz w:val="22"/>
          <w:szCs w:val="22"/>
          <w:rtl/>
        </w:rPr>
        <w:t xml:space="preserve"> מוסמך/ת לתת תצהיר זה בשם המציע. </w:t>
      </w:r>
    </w:p>
    <w:p w14:paraId="3DE3189A" w14:textId="77777777" w:rsidR="00314B9E" w:rsidRPr="004074FB" w:rsidRDefault="00314B9E" w:rsidP="00314B9E">
      <w:pPr>
        <w:spacing w:line="360" w:lineRule="auto"/>
        <w:jc w:val="both"/>
        <w:rPr>
          <w:rFonts w:ascii="Arial" w:hAnsi="Arial"/>
          <w:sz w:val="22"/>
          <w:szCs w:val="22"/>
          <w:rtl/>
        </w:rPr>
      </w:pPr>
    </w:p>
    <w:p w14:paraId="4C33B272"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7651ABD5"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363A0437" w14:textId="77777777"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6AC072F1"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740673E5"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6990B0F"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84A0376"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3A738482"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7CAF435E" w14:textId="7A050473" w:rsidR="00314B9E" w:rsidRPr="004074FB" w:rsidRDefault="00314B9E" w:rsidP="007835CE">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007835CE">
        <w:rPr>
          <w:rFonts w:ascii="Arial" w:hAnsi="Arial" w:hint="cs"/>
          <w:sz w:val="22"/>
          <w:szCs w:val="22"/>
          <w:rtl/>
        </w:rPr>
        <w:t>,</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AB86CAD" w14:textId="77777777"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402E08AE" w14:textId="77777777" w:rsidR="00314B9E" w:rsidRPr="004074FB" w:rsidRDefault="00314B9E" w:rsidP="00314B9E">
      <w:pPr>
        <w:spacing w:line="360" w:lineRule="auto"/>
        <w:rPr>
          <w:rFonts w:ascii="Arial" w:hAnsi="Arial"/>
          <w:sz w:val="22"/>
          <w:szCs w:val="22"/>
          <w:rtl/>
        </w:rPr>
      </w:pPr>
    </w:p>
    <w:p w14:paraId="410FE143" w14:textId="77777777"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1941B051" w14:textId="77777777" w:rsidR="00314B9E" w:rsidRPr="004074FB" w:rsidRDefault="00314B9E" w:rsidP="00314B9E">
      <w:pPr>
        <w:spacing w:line="360" w:lineRule="auto"/>
        <w:ind w:firstLine="720"/>
        <w:rPr>
          <w:rFonts w:ascii="Arial" w:hAnsi="Arial"/>
          <w:sz w:val="22"/>
          <w:szCs w:val="22"/>
          <w:rtl/>
        </w:rPr>
      </w:pPr>
    </w:p>
    <w:p w14:paraId="0815D943" w14:textId="77777777"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9" w:name="_Toc78123024"/>
      <w:r w:rsidRPr="004074FB">
        <w:rPr>
          <w:rFonts w:ascii="Arial" w:hAnsi="Arial"/>
          <w:b/>
          <w:bCs/>
          <w:sz w:val="22"/>
          <w:szCs w:val="22"/>
          <w:u w:val="single"/>
          <w:rtl/>
        </w:rPr>
        <w:t>אישור עורך הדין</w:t>
      </w:r>
    </w:p>
    <w:p w14:paraId="493C9DE8"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14:paraId="35829A75"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53CC6FE9" w14:textId="77777777" w:rsidTr="005C206F">
        <w:trPr>
          <w:jc w:val="center"/>
        </w:trPr>
        <w:tc>
          <w:tcPr>
            <w:tcW w:w="2144" w:type="dxa"/>
            <w:tcBorders>
              <w:top w:val="single" w:sz="4" w:space="0" w:color="auto"/>
            </w:tcBorders>
          </w:tcPr>
          <w:p w14:paraId="6E6C57CA"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D70BFB1"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7976C4EF"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C6E0AA5"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49B45A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4EE1FB9" w14:textId="77777777"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FE10935" w14:textId="77777777" w:rsidTr="005C206F">
        <w:trPr>
          <w:trHeight w:hRule="exact" w:val="561"/>
        </w:trPr>
        <w:tc>
          <w:tcPr>
            <w:tcW w:w="8958" w:type="dxa"/>
            <w:tcBorders>
              <w:top w:val="nil"/>
              <w:bottom w:val="nil"/>
            </w:tcBorders>
            <w:shd w:val="clear" w:color="auto" w:fill="D9D9D9" w:themeFill="background1" w:themeFillShade="D9"/>
            <w:vAlign w:val="center"/>
          </w:tcPr>
          <w:p w14:paraId="1E43F37F" w14:textId="77777777"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78C4E985" w14:textId="77777777" w:rsidTr="005C206F">
        <w:trPr>
          <w:trHeight w:hRule="exact" w:val="561"/>
        </w:trPr>
        <w:tc>
          <w:tcPr>
            <w:tcW w:w="8958" w:type="dxa"/>
            <w:tcBorders>
              <w:top w:val="nil"/>
              <w:bottom w:val="nil"/>
            </w:tcBorders>
            <w:shd w:val="clear" w:color="auto" w:fill="1B3461"/>
            <w:vAlign w:val="center"/>
          </w:tcPr>
          <w:p w14:paraId="672B0753"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1A38458" w14:textId="77777777" w:rsidR="00BE3584" w:rsidRDefault="001E4E26" w:rsidP="007312E9">
      <w:pPr>
        <w:autoSpaceDE w:val="0"/>
        <w:autoSpaceDN w:val="0"/>
        <w:spacing w:line="360" w:lineRule="auto"/>
        <w:jc w:val="both"/>
        <w:rPr>
          <w:rFonts w:asciiTheme="majorBidi" w:hAnsiTheme="majorBidi"/>
          <w:szCs w:val="24"/>
          <w:rtl/>
        </w:rPr>
      </w:pPr>
      <w:r w:rsidRPr="00213745">
        <w:rPr>
          <w:rFonts w:asciiTheme="majorBidi" w:hAnsiTheme="majorBidi"/>
          <w:szCs w:val="24"/>
          <w:rtl/>
        </w:rPr>
        <w:t xml:space="preserve">הנני נותן </w:t>
      </w:r>
      <w:r w:rsidRPr="00DB7BEB">
        <w:rPr>
          <w:rFonts w:asciiTheme="majorBidi" w:hAnsiTheme="majorBidi"/>
          <w:szCs w:val="24"/>
          <w:rtl/>
        </w:rPr>
        <w:t xml:space="preserve">תצהיר זה בשם _________________ שהוא הגוף המבקש להתקשר עם המזמין במסגרת </w:t>
      </w:r>
      <w:r w:rsidR="004074FB" w:rsidRPr="00DB7BEB">
        <w:rPr>
          <w:rFonts w:asciiTheme="majorBidi" w:hAnsiTheme="majorBidi"/>
          <w:b/>
          <w:bCs/>
          <w:szCs w:val="24"/>
          <w:rtl/>
        </w:rPr>
        <w:t xml:space="preserve">מכרז פומבי מס' </w:t>
      </w:r>
      <w:r w:rsidR="00DB7BEB" w:rsidRPr="00DB7BEB">
        <w:rPr>
          <w:rFonts w:hint="cs"/>
          <w:b/>
          <w:bCs/>
          <w:szCs w:val="24"/>
          <w:rtl/>
        </w:rPr>
        <w:t>92/17</w:t>
      </w:r>
      <w:r w:rsidR="004074FB" w:rsidRPr="00DB7BEB">
        <w:rPr>
          <w:rFonts w:asciiTheme="majorBidi" w:hAnsiTheme="majorBidi"/>
          <w:b/>
          <w:bCs/>
          <w:szCs w:val="24"/>
          <w:rtl/>
        </w:rPr>
        <w:t xml:space="preserve"> למתן</w:t>
      </w:r>
      <w:r w:rsidR="001F2E33" w:rsidRPr="00DB7BEB">
        <w:rPr>
          <w:rFonts w:asciiTheme="majorBidi" w:hAnsiTheme="majorBidi"/>
          <w:b/>
          <w:bCs/>
          <w:szCs w:val="24"/>
          <w:rtl/>
        </w:rPr>
        <w:t xml:space="preserve"> שירותי יעוץ בנושא אחסון טווח ארוך של דלקים</w:t>
      </w:r>
      <w:r w:rsidRPr="00DB7BEB">
        <w:rPr>
          <w:rFonts w:asciiTheme="majorBidi" w:hAnsiTheme="majorBidi"/>
          <w:szCs w:val="24"/>
          <w:rtl/>
        </w:rPr>
        <w:t xml:space="preserve"> (להלן: "</w:t>
      </w:r>
      <w:r w:rsidRPr="00DB7BEB">
        <w:rPr>
          <w:rFonts w:asciiTheme="majorBidi" w:hAnsiTheme="majorBidi"/>
          <w:b/>
          <w:bCs/>
          <w:szCs w:val="24"/>
          <w:rtl/>
        </w:rPr>
        <w:t>המציע</w:t>
      </w:r>
      <w:r w:rsidRPr="00DB7BEB">
        <w:rPr>
          <w:rFonts w:asciiTheme="majorBidi" w:hAnsiTheme="majorBidi"/>
          <w:szCs w:val="24"/>
          <w:rtl/>
        </w:rPr>
        <w:t xml:space="preserve">"). </w:t>
      </w:r>
    </w:p>
    <w:p w14:paraId="353F8283" w14:textId="7918D9B0" w:rsidR="00846CA9" w:rsidRPr="00213745" w:rsidRDefault="001E4E26" w:rsidP="007312E9">
      <w:pPr>
        <w:autoSpaceDE w:val="0"/>
        <w:autoSpaceDN w:val="0"/>
        <w:spacing w:line="360" w:lineRule="auto"/>
        <w:jc w:val="both"/>
        <w:rPr>
          <w:rFonts w:asciiTheme="majorBidi" w:hAnsiTheme="majorBidi"/>
          <w:szCs w:val="24"/>
        </w:rPr>
      </w:pPr>
      <w:r w:rsidRPr="00DB7BEB">
        <w:rPr>
          <w:rFonts w:asciiTheme="majorBidi" w:hAnsiTheme="majorBidi"/>
          <w:szCs w:val="24"/>
          <w:rtl/>
        </w:rPr>
        <w:t>אני מכהן כ</w:t>
      </w:r>
      <w:r w:rsidR="004074FB" w:rsidRPr="00DB7BEB">
        <w:rPr>
          <w:rFonts w:asciiTheme="majorBidi" w:hAnsiTheme="majorBidi" w:hint="cs"/>
          <w:szCs w:val="24"/>
          <w:rtl/>
        </w:rPr>
        <w:t xml:space="preserve"> </w:t>
      </w:r>
      <w:r w:rsidRPr="00DB7BEB">
        <w:rPr>
          <w:rFonts w:asciiTheme="majorBidi" w:hAnsiTheme="majorBidi"/>
          <w:szCs w:val="24"/>
          <w:rtl/>
        </w:rPr>
        <w:t>_______________</w:t>
      </w:r>
      <w:r w:rsidRPr="00213745">
        <w:rPr>
          <w:rFonts w:asciiTheme="majorBidi" w:hAnsiTheme="majorBidi"/>
          <w:szCs w:val="24"/>
          <w:rtl/>
        </w:rPr>
        <w:t xml:space="preserve"> והנני מוסמך/ת למסור תצהיר זה בשם המציע. </w:t>
      </w:r>
    </w:p>
    <w:p w14:paraId="607EA458"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573AC1E"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719EE72B"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8174897"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11933CCA" w14:textId="77777777" w:rsidTr="005C206F">
        <w:tc>
          <w:tcPr>
            <w:tcW w:w="1718" w:type="dxa"/>
            <w:tcBorders>
              <w:top w:val="single" w:sz="4" w:space="0" w:color="auto"/>
            </w:tcBorders>
          </w:tcPr>
          <w:p w14:paraId="3048BF52"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1E06701"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48DC96BC"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518F906C"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0BA46F2E"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3E49F96C"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6F2898A"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588FDA10"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1AD78F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70798A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9789D4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3369FBC"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19ABB34"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0C6D71"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1174078" w14:textId="77777777" w:rsidTr="005C206F">
        <w:trPr>
          <w:jc w:val="center"/>
        </w:trPr>
        <w:tc>
          <w:tcPr>
            <w:tcW w:w="2144" w:type="dxa"/>
            <w:tcBorders>
              <w:top w:val="single" w:sz="4" w:space="0" w:color="auto"/>
            </w:tcBorders>
          </w:tcPr>
          <w:p w14:paraId="1FCF60B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1BD3B91"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3A31EA5"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3DB41E3"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2D7B5FC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411253F" w14:textId="77777777" w:rsidR="00E7734F" w:rsidRPr="00314B9E" w:rsidRDefault="00E7734F" w:rsidP="00314B9E">
      <w:pPr>
        <w:spacing w:line="360" w:lineRule="auto"/>
        <w:jc w:val="center"/>
        <w:rPr>
          <w:rFonts w:asciiTheme="majorBidi" w:hAnsiTheme="majorBidi"/>
          <w:b/>
          <w:bCs/>
          <w:sz w:val="28"/>
          <w:szCs w:val="28"/>
          <w:u w:val="single"/>
          <w:rtl/>
        </w:rPr>
      </w:pPr>
    </w:p>
    <w:p w14:paraId="40CE99D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0F15AB2"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C709A95" w14:textId="77777777" w:rsidTr="005C206F">
        <w:trPr>
          <w:trHeight w:hRule="exact" w:val="561"/>
        </w:trPr>
        <w:tc>
          <w:tcPr>
            <w:tcW w:w="8958" w:type="dxa"/>
            <w:tcBorders>
              <w:top w:val="nil"/>
              <w:bottom w:val="nil"/>
            </w:tcBorders>
            <w:shd w:val="clear" w:color="auto" w:fill="D9D9D9" w:themeFill="background1" w:themeFillShade="D9"/>
            <w:vAlign w:val="center"/>
          </w:tcPr>
          <w:p w14:paraId="56314D55" w14:textId="77777777"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2C7A367E" w14:textId="77777777" w:rsidTr="005C206F">
        <w:trPr>
          <w:trHeight w:hRule="exact" w:val="561"/>
        </w:trPr>
        <w:tc>
          <w:tcPr>
            <w:tcW w:w="8958" w:type="dxa"/>
            <w:tcBorders>
              <w:top w:val="nil"/>
              <w:bottom w:val="nil"/>
            </w:tcBorders>
            <w:shd w:val="clear" w:color="auto" w:fill="1B3461"/>
            <w:vAlign w:val="center"/>
          </w:tcPr>
          <w:p w14:paraId="46E724C3"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6789379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1626A86C" w14:textId="77777777" w:rsidR="001E4E26" w:rsidRPr="00314B9E" w:rsidRDefault="001E4E26" w:rsidP="00314B9E">
      <w:pPr>
        <w:spacing w:line="360" w:lineRule="auto"/>
        <w:rPr>
          <w:rFonts w:asciiTheme="majorBidi" w:hAnsiTheme="majorBidi"/>
          <w:szCs w:val="24"/>
          <w:rtl/>
        </w:rPr>
      </w:pPr>
    </w:p>
    <w:p w14:paraId="641807C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08EF679D"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6366B159"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64E0EFD1" w14:textId="77777777" w:rsidTr="00DD7F39">
        <w:tc>
          <w:tcPr>
            <w:tcW w:w="2982" w:type="dxa"/>
            <w:shd w:val="clear" w:color="auto" w:fill="BFBFBF" w:themeFill="background1" w:themeFillShade="BF"/>
          </w:tcPr>
          <w:p w14:paraId="75AE8FD3"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44D09274"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08F4F46"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3020E0E9" w14:textId="77777777" w:rsidTr="00DD7F39">
        <w:tc>
          <w:tcPr>
            <w:tcW w:w="2982" w:type="dxa"/>
          </w:tcPr>
          <w:p w14:paraId="245D1864" w14:textId="77777777" w:rsidR="00DD7F39" w:rsidRDefault="00DD7F39" w:rsidP="00DD7F39">
            <w:pPr>
              <w:rPr>
                <w:rtl/>
              </w:rPr>
            </w:pPr>
          </w:p>
          <w:p w14:paraId="227D8AA6" w14:textId="77777777" w:rsidR="00DD7F39" w:rsidRDefault="00DD7F39" w:rsidP="00DD7F39">
            <w:pPr>
              <w:rPr>
                <w:rtl/>
              </w:rPr>
            </w:pPr>
          </w:p>
        </w:tc>
        <w:tc>
          <w:tcPr>
            <w:tcW w:w="2983" w:type="dxa"/>
          </w:tcPr>
          <w:p w14:paraId="453CBF5F" w14:textId="77777777" w:rsidR="00DD7F39" w:rsidRDefault="00DD7F39" w:rsidP="00DD7F39">
            <w:pPr>
              <w:rPr>
                <w:rtl/>
              </w:rPr>
            </w:pPr>
          </w:p>
        </w:tc>
        <w:tc>
          <w:tcPr>
            <w:tcW w:w="2983" w:type="dxa"/>
          </w:tcPr>
          <w:p w14:paraId="46867AC6" w14:textId="77777777" w:rsidR="00DD7F39" w:rsidRDefault="00DD7F39" w:rsidP="00DD7F39">
            <w:pPr>
              <w:rPr>
                <w:rtl/>
              </w:rPr>
            </w:pPr>
          </w:p>
        </w:tc>
      </w:tr>
      <w:tr w:rsidR="00DD7F39" w14:paraId="2620AEDD" w14:textId="77777777" w:rsidTr="00DD7F39">
        <w:tc>
          <w:tcPr>
            <w:tcW w:w="2982" w:type="dxa"/>
          </w:tcPr>
          <w:p w14:paraId="78612275" w14:textId="77777777" w:rsidR="00DD7F39" w:rsidRDefault="00DD7F39" w:rsidP="00DD7F39">
            <w:pPr>
              <w:rPr>
                <w:rtl/>
              </w:rPr>
            </w:pPr>
          </w:p>
          <w:p w14:paraId="4173DE36" w14:textId="77777777" w:rsidR="00DD7F39" w:rsidRDefault="00DD7F39" w:rsidP="00DD7F39">
            <w:pPr>
              <w:rPr>
                <w:rtl/>
              </w:rPr>
            </w:pPr>
          </w:p>
        </w:tc>
        <w:tc>
          <w:tcPr>
            <w:tcW w:w="2983" w:type="dxa"/>
          </w:tcPr>
          <w:p w14:paraId="15209343" w14:textId="77777777" w:rsidR="00DD7F39" w:rsidRDefault="00DD7F39" w:rsidP="00DD7F39">
            <w:pPr>
              <w:rPr>
                <w:rtl/>
              </w:rPr>
            </w:pPr>
          </w:p>
        </w:tc>
        <w:tc>
          <w:tcPr>
            <w:tcW w:w="2983" w:type="dxa"/>
          </w:tcPr>
          <w:p w14:paraId="1DBE3C6C" w14:textId="77777777" w:rsidR="00DD7F39" w:rsidRDefault="00DD7F39" w:rsidP="00DD7F39">
            <w:pPr>
              <w:rPr>
                <w:rtl/>
              </w:rPr>
            </w:pPr>
          </w:p>
        </w:tc>
      </w:tr>
      <w:tr w:rsidR="00DD7F39" w14:paraId="306BE150" w14:textId="77777777" w:rsidTr="00DD7F39">
        <w:tc>
          <w:tcPr>
            <w:tcW w:w="2982" w:type="dxa"/>
          </w:tcPr>
          <w:p w14:paraId="4EE10D88" w14:textId="77777777" w:rsidR="00DD7F39" w:rsidRDefault="00DD7F39" w:rsidP="00DD7F39">
            <w:pPr>
              <w:rPr>
                <w:rtl/>
              </w:rPr>
            </w:pPr>
          </w:p>
          <w:p w14:paraId="2AD0EB8E" w14:textId="77777777" w:rsidR="00DD7F39" w:rsidRDefault="00DD7F39" w:rsidP="00DD7F39">
            <w:pPr>
              <w:rPr>
                <w:rtl/>
              </w:rPr>
            </w:pPr>
          </w:p>
        </w:tc>
        <w:tc>
          <w:tcPr>
            <w:tcW w:w="2983" w:type="dxa"/>
          </w:tcPr>
          <w:p w14:paraId="2BE97590" w14:textId="77777777" w:rsidR="00DD7F39" w:rsidRDefault="00DD7F39" w:rsidP="00DD7F39">
            <w:pPr>
              <w:rPr>
                <w:rtl/>
              </w:rPr>
            </w:pPr>
          </w:p>
        </w:tc>
        <w:tc>
          <w:tcPr>
            <w:tcW w:w="2983" w:type="dxa"/>
          </w:tcPr>
          <w:p w14:paraId="364FDA06" w14:textId="77777777" w:rsidR="00DD7F39" w:rsidRDefault="00DD7F39" w:rsidP="00DD7F39">
            <w:pPr>
              <w:rPr>
                <w:rtl/>
              </w:rPr>
            </w:pPr>
          </w:p>
        </w:tc>
      </w:tr>
    </w:tbl>
    <w:p w14:paraId="35AF7854" w14:textId="77777777" w:rsidR="001E4E26" w:rsidRPr="00314B9E" w:rsidRDefault="001E4E26" w:rsidP="00314B9E">
      <w:pPr>
        <w:spacing w:line="360" w:lineRule="auto"/>
        <w:rPr>
          <w:rFonts w:asciiTheme="majorBidi" w:hAnsiTheme="majorBidi"/>
          <w:szCs w:val="24"/>
          <w:rtl/>
        </w:rPr>
      </w:pPr>
    </w:p>
    <w:p w14:paraId="27A8062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402007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BD94C7F"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2A58678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1C87584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0F52F0F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BF304A6" w14:textId="77777777" w:rsidR="001E4E26" w:rsidRPr="00314B9E" w:rsidRDefault="001E4E26" w:rsidP="00314B9E">
      <w:pPr>
        <w:rPr>
          <w:rFonts w:asciiTheme="majorBidi" w:hAnsiTheme="majorBidi"/>
          <w:rtl/>
        </w:rPr>
      </w:pPr>
    </w:p>
    <w:p w14:paraId="35065B1A" w14:textId="77777777" w:rsidR="00DD7F39" w:rsidRPr="007312E9" w:rsidRDefault="00DD7F39">
      <w:pPr>
        <w:bidi w:val="0"/>
        <w:rPr>
          <w:rFonts w:asciiTheme="majorBidi" w:hAnsiTheme="majorBidi"/>
          <w:b/>
          <w:bCs/>
          <w:szCs w:val="24"/>
        </w:rPr>
      </w:pPr>
      <w:r w:rsidRPr="007312E9">
        <w:rPr>
          <w:rFonts w:asciiTheme="majorBidi" w:hAnsiTheme="majorBidi"/>
          <w:b/>
          <w:bCs/>
          <w:szCs w:val="24"/>
          <w:rtl/>
        </w:rPr>
        <w:br w:type="page"/>
      </w:r>
    </w:p>
    <w:p w14:paraId="4FE1C598"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23662732" w14:textId="77777777"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20FA6DE0" w14:textId="77777777"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4255F381"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6B807D" w14:textId="77777777" w:rsidR="001E4E26" w:rsidRPr="00314B9E" w:rsidRDefault="001E4E26" w:rsidP="00314B9E">
      <w:pPr>
        <w:spacing w:line="360" w:lineRule="auto"/>
        <w:rPr>
          <w:rFonts w:asciiTheme="majorBidi" w:hAnsiTheme="majorBidi"/>
          <w:szCs w:val="24"/>
          <w:rtl/>
        </w:rPr>
      </w:pPr>
    </w:p>
    <w:p w14:paraId="152D3971"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03016B9D"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EE80AE4" w14:textId="77777777" w:rsidTr="00DD7F39">
        <w:tc>
          <w:tcPr>
            <w:tcW w:w="1505" w:type="dxa"/>
            <w:shd w:val="clear" w:color="auto" w:fill="auto"/>
          </w:tcPr>
          <w:p w14:paraId="688A050E" w14:textId="77777777"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14:paraId="11F0CB93"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5DBE7694" w14:textId="77777777"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14:paraId="6ED80419"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70222858"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69729C25"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6CDD3219"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7CD7D02E"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7E5A7283" w14:textId="77777777" w:rsidR="001E4E26" w:rsidRPr="00314B9E" w:rsidRDefault="001E4E26" w:rsidP="00314B9E">
            <w:pPr>
              <w:spacing w:line="360" w:lineRule="auto"/>
              <w:jc w:val="center"/>
              <w:rPr>
                <w:rFonts w:asciiTheme="majorBidi" w:hAnsiTheme="majorBidi"/>
                <w:szCs w:val="24"/>
                <w:rtl/>
              </w:rPr>
            </w:pPr>
          </w:p>
        </w:tc>
      </w:tr>
      <w:tr w:rsidR="001E4E26" w:rsidRPr="00314B9E" w14:paraId="7CE72C13" w14:textId="77777777" w:rsidTr="00DD7F39">
        <w:tc>
          <w:tcPr>
            <w:tcW w:w="1505" w:type="dxa"/>
            <w:shd w:val="clear" w:color="auto" w:fill="auto"/>
          </w:tcPr>
          <w:p w14:paraId="56F6BE0B"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52E59784"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4CF295E5"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116D3E19"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26F3F8A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7896377D"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35DBB20B"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484A1EBF"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5E8A5B8D"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4B92DEC5" w14:textId="77777777" w:rsidR="001E4E26" w:rsidRPr="00314B9E" w:rsidRDefault="001E4E26" w:rsidP="00314B9E">
      <w:pPr>
        <w:spacing w:line="360" w:lineRule="auto"/>
        <w:rPr>
          <w:rFonts w:asciiTheme="majorBidi" w:hAnsiTheme="majorBidi"/>
          <w:szCs w:val="24"/>
          <w:rtl/>
        </w:rPr>
      </w:pPr>
    </w:p>
    <w:p w14:paraId="5C790DCC" w14:textId="77777777" w:rsidR="001E4E26" w:rsidRPr="00314B9E" w:rsidRDefault="001E4E26" w:rsidP="00314B9E">
      <w:pPr>
        <w:spacing w:line="360" w:lineRule="auto"/>
        <w:rPr>
          <w:rFonts w:asciiTheme="majorBidi" w:hAnsiTheme="majorBidi"/>
          <w:szCs w:val="24"/>
          <w:rtl/>
        </w:rPr>
      </w:pPr>
    </w:p>
    <w:p w14:paraId="2B1329F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93DE749"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6DEAD57"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ACC9EE"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1ACB9BE3"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65D2713" w14:textId="77777777" w:rsidTr="005C206F">
        <w:trPr>
          <w:jc w:val="center"/>
        </w:trPr>
        <w:tc>
          <w:tcPr>
            <w:tcW w:w="2144" w:type="dxa"/>
            <w:tcBorders>
              <w:top w:val="single" w:sz="4" w:space="0" w:color="auto"/>
            </w:tcBorders>
          </w:tcPr>
          <w:p w14:paraId="1028009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9AAC83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57CFC46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8AE0512"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27056E1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EB0B8A8" w14:textId="77777777" w:rsidR="004074FB" w:rsidRPr="00314B9E" w:rsidRDefault="004074FB" w:rsidP="004074FB">
      <w:pPr>
        <w:spacing w:line="360" w:lineRule="auto"/>
        <w:jc w:val="center"/>
        <w:rPr>
          <w:rFonts w:asciiTheme="majorBidi" w:hAnsiTheme="majorBidi"/>
          <w:b/>
          <w:bCs/>
          <w:sz w:val="28"/>
          <w:szCs w:val="28"/>
          <w:u w:val="single"/>
          <w:rtl/>
        </w:rPr>
      </w:pPr>
    </w:p>
    <w:p w14:paraId="2CA8B3B7" w14:textId="77777777" w:rsidR="00325552" w:rsidRPr="00314B9E" w:rsidRDefault="00325552" w:rsidP="00314B9E">
      <w:pPr>
        <w:spacing w:line="360" w:lineRule="auto"/>
        <w:jc w:val="center"/>
        <w:rPr>
          <w:rFonts w:asciiTheme="majorBidi" w:hAnsiTheme="majorBidi"/>
          <w:b/>
          <w:bCs/>
          <w:sz w:val="28"/>
          <w:szCs w:val="28"/>
          <w:u w:val="single"/>
          <w:rtl/>
        </w:rPr>
      </w:pPr>
    </w:p>
    <w:p w14:paraId="5F032D2C" w14:textId="77777777" w:rsidR="001E4E26" w:rsidRPr="00314B9E" w:rsidRDefault="001E4E26" w:rsidP="00314B9E">
      <w:pPr>
        <w:rPr>
          <w:rFonts w:asciiTheme="majorBidi" w:hAnsiTheme="majorBidi"/>
          <w:szCs w:val="24"/>
          <w:rtl/>
        </w:rPr>
      </w:pPr>
    </w:p>
    <w:p w14:paraId="17E8EBF2" w14:textId="77777777" w:rsidR="001E4E26" w:rsidRPr="00314B9E" w:rsidRDefault="001E4E26" w:rsidP="00314B9E">
      <w:pPr>
        <w:rPr>
          <w:rFonts w:asciiTheme="majorBidi" w:hAnsiTheme="majorBidi"/>
          <w:szCs w:val="24"/>
          <w:rtl/>
        </w:rPr>
      </w:pPr>
    </w:p>
    <w:p w14:paraId="5DB05929" w14:textId="77777777" w:rsidR="001E4E26" w:rsidRPr="00314B9E" w:rsidRDefault="001E4E26" w:rsidP="00314B9E">
      <w:pPr>
        <w:spacing w:line="360" w:lineRule="auto"/>
        <w:jc w:val="both"/>
        <w:rPr>
          <w:rFonts w:asciiTheme="majorBidi" w:hAnsiTheme="majorBidi"/>
          <w:szCs w:val="24"/>
          <w:rtl/>
        </w:rPr>
      </w:pPr>
    </w:p>
    <w:p w14:paraId="51596737" w14:textId="77777777" w:rsidR="001E4E26" w:rsidRPr="00314B9E" w:rsidRDefault="001E4E26" w:rsidP="00314B9E">
      <w:pPr>
        <w:spacing w:line="360" w:lineRule="auto"/>
        <w:jc w:val="both"/>
        <w:rPr>
          <w:rFonts w:asciiTheme="majorBidi" w:hAnsiTheme="majorBidi"/>
          <w:szCs w:val="24"/>
          <w:rtl/>
        </w:rPr>
      </w:pPr>
    </w:p>
    <w:p w14:paraId="6DD98357" w14:textId="77777777" w:rsidR="001E4E26" w:rsidRPr="00314B9E" w:rsidRDefault="001E4E26" w:rsidP="00314B9E">
      <w:pPr>
        <w:spacing w:line="360" w:lineRule="auto"/>
        <w:jc w:val="both"/>
        <w:rPr>
          <w:rFonts w:asciiTheme="majorBidi" w:hAnsiTheme="majorBidi"/>
          <w:szCs w:val="24"/>
          <w:rtl/>
        </w:rPr>
      </w:pPr>
    </w:p>
    <w:p w14:paraId="4C90A30E"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3CC3310"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BCFEAFE" w14:textId="77777777"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06A06DF8" w14:textId="77777777" w:rsidTr="00E83064">
        <w:trPr>
          <w:trHeight w:hRule="exact" w:val="561"/>
        </w:trPr>
        <w:tc>
          <w:tcPr>
            <w:tcW w:w="8958" w:type="dxa"/>
            <w:tcBorders>
              <w:top w:val="nil"/>
              <w:bottom w:val="nil"/>
            </w:tcBorders>
            <w:shd w:val="clear" w:color="auto" w:fill="D9D9D9" w:themeFill="background1" w:themeFillShade="D9"/>
            <w:vAlign w:val="center"/>
          </w:tcPr>
          <w:p w14:paraId="6276E79D"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5CFAB400" w14:textId="77777777" w:rsidTr="00E83064">
        <w:trPr>
          <w:trHeight w:hRule="exact" w:val="561"/>
        </w:trPr>
        <w:tc>
          <w:tcPr>
            <w:tcW w:w="8958" w:type="dxa"/>
            <w:tcBorders>
              <w:top w:val="nil"/>
              <w:bottom w:val="nil"/>
            </w:tcBorders>
            <w:shd w:val="clear" w:color="auto" w:fill="1B3461"/>
            <w:vAlign w:val="center"/>
          </w:tcPr>
          <w:p w14:paraId="53A78734"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18D8433D"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3B982977" w14:textId="77777777" w:rsidR="004877FA" w:rsidRPr="00213745" w:rsidRDefault="004877FA" w:rsidP="00314B9E">
      <w:pPr>
        <w:spacing w:line="360" w:lineRule="auto"/>
        <w:jc w:val="center"/>
        <w:rPr>
          <w:rFonts w:asciiTheme="majorBidi" w:hAnsiTheme="majorBidi"/>
          <w:b/>
          <w:bCs/>
          <w:szCs w:val="24"/>
          <w:u w:val="single"/>
          <w:rtl/>
        </w:rPr>
      </w:pPr>
    </w:p>
    <w:p w14:paraId="577B9DCF"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C61F766"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155CDECC"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26DBEA50" w14:textId="5FD2768D" w:rsidR="004877FA" w:rsidRPr="00213745" w:rsidRDefault="004877FA" w:rsidP="007835CE">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DB8CD5C"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15AB3B82" w14:textId="77777777" w:rsidR="004877FA" w:rsidRPr="00213745" w:rsidRDefault="004877FA" w:rsidP="00314B9E">
      <w:pPr>
        <w:jc w:val="both"/>
        <w:rPr>
          <w:rFonts w:asciiTheme="majorBidi" w:hAnsiTheme="majorBidi"/>
          <w:szCs w:val="24"/>
          <w:rtl/>
        </w:rPr>
      </w:pPr>
    </w:p>
    <w:p w14:paraId="6516B215" w14:textId="240F8D2B" w:rsidR="004877FA" w:rsidRPr="00213745" w:rsidRDefault="004877FA" w:rsidP="001F2E33">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591140">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w:t>
      </w:r>
      <w:r w:rsidR="001F2E33" w:rsidRPr="001F2E33">
        <w:rPr>
          <w:rFonts w:asciiTheme="majorBidi" w:hAnsiTheme="majorBidi"/>
          <w:b/>
          <w:bCs/>
          <w:szCs w:val="24"/>
          <w:rtl/>
        </w:rPr>
        <w:t>שירותי יעוץ בנושא אחסון טווח ארוך של דלקים</w:t>
      </w:r>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32BAB0E3"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3F20C576" w14:textId="77777777" w:rsidR="00213745" w:rsidRDefault="00213745" w:rsidP="00314B9E">
      <w:pPr>
        <w:spacing w:line="360" w:lineRule="auto"/>
        <w:jc w:val="center"/>
        <w:rPr>
          <w:rFonts w:asciiTheme="majorBidi" w:hAnsiTheme="majorBidi"/>
          <w:b/>
          <w:bCs/>
          <w:szCs w:val="24"/>
          <w:rtl/>
        </w:rPr>
      </w:pPr>
    </w:p>
    <w:p w14:paraId="67442744"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3CA34F05" w14:textId="77777777" w:rsidR="00213745" w:rsidRPr="00213745" w:rsidRDefault="00213745" w:rsidP="00314B9E">
      <w:pPr>
        <w:spacing w:line="360" w:lineRule="auto"/>
        <w:jc w:val="center"/>
        <w:rPr>
          <w:rFonts w:asciiTheme="majorBidi" w:hAnsiTheme="majorBidi"/>
          <w:b/>
          <w:bCs/>
          <w:szCs w:val="24"/>
          <w:rtl/>
        </w:rPr>
      </w:pPr>
    </w:p>
    <w:p w14:paraId="601B3B32"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0FBAD8D7"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0E1D6442" w14:textId="23147D20" w:rsidR="004877FA" w:rsidRPr="00213745" w:rsidRDefault="004877FA" w:rsidP="007835CE">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89BFBA4"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331176E1"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400A6756" w14:textId="77777777" w:rsidR="00213745" w:rsidRDefault="00213745">
      <w:pPr>
        <w:bidi w:val="0"/>
        <w:rPr>
          <w:rFonts w:asciiTheme="majorBidi" w:hAnsiTheme="majorBidi"/>
          <w:szCs w:val="24"/>
          <w:rtl/>
          <w:lang w:eastAsia="he-IL"/>
        </w:rPr>
      </w:pPr>
      <w:r>
        <w:rPr>
          <w:rFonts w:asciiTheme="majorBidi" w:hAnsiTheme="majorBidi"/>
          <w:szCs w:val="24"/>
          <w:rtl/>
        </w:rPr>
        <w:br w:type="page"/>
      </w:r>
    </w:p>
    <w:p w14:paraId="6A2B20A9" w14:textId="77777777"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14:paraId="1390EC1B" w14:textId="77777777" w:rsidR="00213745" w:rsidRDefault="00213745" w:rsidP="00213745">
      <w:pPr>
        <w:jc w:val="both"/>
        <w:rPr>
          <w:rFonts w:asciiTheme="majorBidi" w:hAnsiTheme="majorBidi"/>
          <w:szCs w:val="24"/>
          <w:rtl/>
        </w:rPr>
      </w:pPr>
    </w:p>
    <w:p w14:paraId="39BE9330" w14:textId="77777777" w:rsidR="00213745" w:rsidRDefault="00213745" w:rsidP="00213745">
      <w:pPr>
        <w:jc w:val="both"/>
        <w:rPr>
          <w:rFonts w:asciiTheme="majorBidi" w:hAnsiTheme="majorBidi"/>
          <w:szCs w:val="24"/>
          <w:rtl/>
        </w:rPr>
      </w:pPr>
    </w:p>
    <w:p w14:paraId="5F2167EF" w14:textId="77777777" w:rsidR="00DD7F39" w:rsidRPr="00213745" w:rsidRDefault="00DD7F39" w:rsidP="00213745">
      <w:pPr>
        <w:jc w:val="both"/>
        <w:rPr>
          <w:rFonts w:asciiTheme="majorBidi" w:hAnsiTheme="majorBidi"/>
          <w:szCs w:val="24"/>
          <w:rtl/>
        </w:rPr>
      </w:pPr>
    </w:p>
    <w:p w14:paraId="1F9D3150"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26EA958D" w14:textId="77777777" w:rsidTr="00E83064">
        <w:tc>
          <w:tcPr>
            <w:tcW w:w="1718" w:type="dxa"/>
            <w:tcBorders>
              <w:top w:val="single" w:sz="4" w:space="0" w:color="auto"/>
            </w:tcBorders>
          </w:tcPr>
          <w:p w14:paraId="6C799CB5"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107DB302"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414912E4"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B669364"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19311FA6"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0C97DF40"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395C59B7"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1078146C"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69B430AC"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40BC3497"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0F3A533C" w14:textId="748399BF" w:rsidR="004877FA" w:rsidRDefault="004877FA" w:rsidP="007835CE">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B97D81F" w14:textId="77777777" w:rsidR="00DD7F39" w:rsidRPr="00213745" w:rsidRDefault="00DD7F39" w:rsidP="00DD7F39">
      <w:pPr>
        <w:spacing w:line="360" w:lineRule="auto"/>
        <w:jc w:val="both"/>
        <w:rPr>
          <w:rFonts w:asciiTheme="majorBidi" w:hAnsiTheme="majorBidi"/>
          <w:szCs w:val="24"/>
          <w:rtl/>
        </w:rPr>
      </w:pPr>
    </w:p>
    <w:p w14:paraId="1B4B075D"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1A499532" w14:textId="77777777" w:rsidTr="00E83064">
        <w:trPr>
          <w:jc w:val="center"/>
        </w:trPr>
        <w:tc>
          <w:tcPr>
            <w:tcW w:w="2144" w:type="dxa"/>
            <w:tcBorders>
              <w:top w:val="single" w:sz="4" w:space="0" w:color="auto"/>
            </w:tcBorders>
          </w:tcPr>
          <w:p w14:paraId="2866360E"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7434848F"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1DCE5B1C"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08A1013"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1B9766A5"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13ED5D0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417BD47" w14:textId="77777777" w:rsidR="004877FA" w:rsidRPr="00314B9E" w:rsidRDefault="004877FA" w:rsidP="00314B9E">
      <w:pPr>
        <w:pStyle w:val="21"/>
        <w:ind w:left="7200" w:firstLine="720"/>
        <w:rPr>
          <w:rFonts w:asciiTheme="majorBidi" w:hAnsiTheme="majorBidi"/>
          <w:sz w:val="28"/>
          <w:szCs w:val="28"/>
          <w:u w:val="single"/>
          <w:rtl/>
        </w:rPr>
      </w:pPr>
    </w:p>
    <w:p w14:paraId="6DC50270"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39FB84FD"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37C31AB3" w14:textId="77777777" w:rsidTr="00E83064">
        <w:trPr>
          <w:trHeight w:hRule="exact" w:val="561"/>
        </w:trPr>
        <w:tc>
          <w:tcPr>
            <w:tcW w:w="8958" w:type="dxa"/>
            <w:tcBorders>
              <w:top w:val="nil"/>
              <w:bottom w:val="nil"/>
            </w:tcBorders>
            <w:shd w:val="clear" w:color="auto" w:fill="D9D9D9" w:themeFill="background1" w:themeFillShade="D9"/>
            <w:vAlign w:val="center"/>
          </w:tcPr>
          <w:p w14:paraId="0129B2F5"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13B7D0D7" w14:textId="77777777" w:rsidTr="00E83064">
        <w:trPr>
          <w:trHeight w:hRule="exact" w:val="561"/>
        </w:trPr>
        <w:tc>
          <w:tcPr>
            <w:tcW w:w="8958" w:type="dxa"/>
            <w:tcBorders>
              <w:top w:val="nil"/>
              <w:bottom w:val="nil"/>
            </w:tcBorders>
            <w:shd w:val="clear" w:color="auto" w:fill="1B3461"/>
            <w:vAlign w:val="center"/>
          </w:tcPr>
          <w:p w14:paraId="52E4199F"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0DD3870C"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06F0A105" w14:textId="77777777" w:rsidR="000A026C" w:rsidRPr="00314B9E" w:rsidRDefault="000A026C" w:rsidP="00314B9E">
      <w:pPr>
        <w:jc w:val="center"/>
        <w:rPr>
          <w:rFonts w:asciiTheme="majorBidi" w:hAnsiTheme="majorBidi"/>
          <w:b/>
          <w:bCs/>
          <w:sz w:val="28"/>
          <w:szCs w:val="28"/>
          <w:u w:val="single"/>
          <w:rtl/>
        </w:rPr>
      </w:pPr>
    </w:p>
    <w:p w14:paraId="585DDF22"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2445FC89"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2BF5DDCD" w14:textId="222A6942" w:rsidR="001E4E26" w:rsidRPr="00314B9E" w:rsidRDefault="00480ED7" w:rsidP="007835CE">
      <w:pPr>
        <w:spacing w:line="360" w:lineRule="auto"/>
        <w:rPr>
          <w:rFonts w:asciiTheme="majorBidi" w:hAnsiTheme="majorBidi"/>
          <w:szCs w:val="24"/>
          <w:rtl/>
        </w:rPr>
      </w:pPr>
      <w:r w:rsidRPr="00314B9E">
        <w:rPr>
          <w:rFonts w:asciiTheme="majorBidi" w:hAnsiTheme="majorBidi"/>
          <w:szCs w:val="24"/>
          <w:rtl/>
        </w:rPr>
        <w:t xml:space="preserve">מספר/י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124AC6A2"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9B3016D" w14:textId="77777777" w:rsidR="001E4E26" w:rsidRPr="00314B9E" w:rsidRDefault="001E4E26" w:rsidP="00314B9E">
      <w:pPr>
        <w:jc w:val="both"/>
        <w:rPr>
          <w:rFonts w:asciiTheme="majorBidi" w:hAnsiTheme="majorBidi"/>
          <w:szCs w:val="24"/>
          <w:rtl/>
        </w:rPr>
      </w:pPr>
    </w:p>
    <w:p w14:paraId="434AA4DD" w14:textId="4FEB65E7" w:rsidR="001E4E26" w:rsidRPr="00D2434C" w:rsidRDefault="001E4E26" w:rsidP="00DB7BEB">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591140">
        <w:rPr>
          <w:rFonts w:asciiTheme="majorBidi" w:hAnsiTheme="majorBidi"/>
          <w:szCs w:val="24"/>
          <w:rtl/>
        </w:rPr>
        <w:t xml:space="preserve">משרד </w:t>
      </w:r>
      <w:r w:rsidR="00591140" w:rsidRPr="00D2434C">
        <w:rPr>
          <w:rFonts w:asciiTheme="majorBidi" w:hAnsiTheme="majorBidi"/>
          <w:szCs w:val="24"/>
          <w:rtl/>
        </w:rPr>
        <w:t>האנרגיה</w:t>
      </w:r>
      <w:r w:rsidR="00480ED7" w:rsidRPr="00D2434C">
        <w:rPr>
          <w:rFonts w:asciiTheme="majorBidi" w:hAnsiTheme="majorBidi"/>
          <w:szCs w:val="24"/>
          <w:rtl/>
        </w:rPr>
        <w:t xml:space="preserve"> (להלן</w:t>
      </w:r>
      <w:r w:rsidR="00E83064" w:rsidRPr="00D2434C">
        <w:rPr>
          <w:rFonts w:asciiTheme="majorBidi" w:hAnsiTheme="majorBidi" w:hint="cs"/>
          <w:szCs w:val="24"/>
          <w:rtl/>
        </w:rPr>
        <w:t>:</w:t>
      </w:r>
      <w:r w:rsidR="00480ED7" w:rsidRPr="00D2434C">
        <w:rPr>
          <w:rFonts w:asciiTheme="majorBidi" w:hAnsiTheme="majorBidi"/>
          <w:szCs w:val="24"/>
          <w:rtl/>
        </w:rPr>
        <w:t xml:space="preserve"> </w:t>
      </w:r>
      <w:r w:rsidR="00E83064" w:rsidRPr="00D2434C">
        <w:rPr>
          <w:rFonts w:asciiTheme="majorBidi" w:hAnsiTheme="majorBidi" w:hint="cs"/>
          <w:szCs w:val="24"/>
          <w:rtl/>
        </w:rPr>
        <w:t>"</w:t>
      </w:r>
      <w:r w:rsidR="00480ED7" w:rsidRPr="00D2434C">
        <w:rPr>
          <w:rFonts w:asciiTheme="majorBidi" w:hAnsiTheme="majorBidi"/>
          <w:b/>
          <w:bCs/>
          <w:szCs w:val="24"/>
          <w:rtl/>
        </w:rPr>
        <w:t>המשרד</w:t>
      </w:r>
      <w:r w:rsidR="00E83064" w:rsidRPr="00D2434C">
        <w:rPr>
          <w:rFonts w:asciiTheme="majorBidi" w:hAnsiTheme="majorBidi" w:hint="cs"/>
          <w:szCs w:val="24"/>
          <w:rtl/>
        </w:rPr>
        <w:t>"</w:t>
      </w:r>
      <w:r w:rsidR="00480ED7" w:rsidRPr="00D2434C">
        <w:rPr>
          <w:rFonts w:asciiTheme="majorBidi" w:hAnsiTheme="majorBidi"/>
          <w:szCs w:val="24"/>
          <w:rtl/>
        </w:rPr>
        <w:t>) ובין ה</w:t>
      </w:r>
      <w:r w:rsidR="00CF7720" w:rsidRPr="00D2434C">
        <w:rPr>
          <w:rFonts w:asciiTheme="majorBidi" w:hAnsiTheme="majorBidi"/>
          <w:szCs w:val="24"/>
          <w:rtl/>
        </w:rPr>
        <w:t>יועץ</w:t>
      </w:r>
      <w:r w:rsidR="00480ED7" w:rsidRPr="00D2434C">
        <w:rPr>
          <w:rFonts w:asciiTheme="majorBidi" w:hAnsiTheme="majorBidi"/>
          <w:szCs w:val="24"/>
          <w:rtl/>
        </w:rPr>
        <w:t>, לקבלת השירותים כהגדרתם</w:t>
      </w:r>
      <w:r w:rsidRPr="00D2434C">
        <w:rPr>
          <w:rFonts w:asciiTheme="majorBidi" w:hAnsiTheme="majorBidi"/>
          <w:szCs w:val="24"/>
          <w:rtl/>
        </w:rPr>
        <w:t xml:space="preserve"> </w:t>
      </w:r>
      <w:r w:rsidR="00480ED7" w:rsidRPr="00D2434C">
        <w:rPr>
          <w:rFonts w:asciiTheme="majorBidi" w:hAnsiTheme="majorBidi"/>
          <w:szCs w:val="24"/>
          <w:rtl/>
        </w:rPr>
        <w:t>בהסכם שנחתם בעקבות מכרז פומבי מס'</w:t>
      </w:r>
      <w:r w:rsidR="00CF1D55" w:rsidRPr="00D2434C">
        <w:rPr>
          <w:rFonts w:asciiTheme="majorBidi" w:hAnsiTheme="majorBidi"/>
          <w:szCs w:val="24"/>
          <w:rtl/>
        </w:rPr>
        <w:t xml:space="preserve"> </w:t>
      </w:r>
      <w:r w:rsidR="00DB7BEB" w:rsidRPr="00D2434C">
        <w:rPr>
          <w:rFonts w:hint="cs"/>
          <w:szCs w:val="24"/>
          <w:rtl/>
        </w:rPr>
        <w:t>92/17</w:t>
      </w:r>
      <w:r w:rsidR="00456604" w:rsidRPr="00D2434C">
        <w:rPr>
          <w:rFonts w:asciiTheme="majorBidi" w:hAnsiTheme="majorBidi"/>
          <w:szCs w:val="24"/>
          <w:rtl/>
        </w:rPr>
        <w:t xml:space="preserve"> </w:t>
      </w:r>
      <w:r w:rsidR="00480ED7" w:rsidRPr="00D2434C">
        <w:rPr>
          <w:rFonts w:asciiTheme="majorBidi" w:hAnsiTheme="majorBidi"/>
          <w:szCs w:val="24"/>
          <w:rtl/>
        </w:rPr>
        <w:t xml:space="preserve">למתן </w:t>
      </w:r>
      <w:r w:rsidR="001F2E33" w:rsidRPr="00D2434C">
        <w:rPr>
          <w:rFonts w:asciiTheme="majorBidi" w:hAnsiTheme="majorBidi"/>
          <w:szCs w:val="24"/>
          <w:rtl/>
        </w:rPr>
        <w:t>שירותי יעוץ בנושא אחסון טווח ארוך של דלקים</w:t>
      </w:r>
      <w:r w:rsidR="00480ED7" w:rsidRPr="00D2434C">
        <w:rPr>
          <w:rFonts w:asciiTheme="majorBidi" w:hAnsiTheme="majorBidi"/>
          <w:szCs w:val="24"/>
          <w:rtl/>
        </w:rPr>
        <w:t xml:space="preserve"> (להלן</w:t>
      </w:r>
      <w:r w:rsidR="00F40E56" w:rsidRPr="00D2434C">
        <w:rPr>
          <w:rFonts w:asciiTheme="majorBidi" w:hAnsiTheme="majorBidi"/>
          <w:szCs w:val="24"/>
          <w:rtl/>
        </w:rPr>
        <w:t>, בהתאמה</w:t>
      </w:r>
      <w:r w:rsidR="00F56444" w:rsidRPr="00D2434C">
        <w:rPr>
          <w:rFonts w:asciiTheme="majorBidi" w:hAnsiTheme="majorBidi"/>
          <w:szCs w:val="24"/>
          <w:rtl/>
        </w:rPr>
        <w:t>:</w:t>
      </w:r>
      <w:r w:rsidR="00F40E56" w:rsidRPr="00D2434C">
        <w:rPr>
          <w:rFonts w:asciiTheme="majorBidi" w:hAnsiTheme="majorBidi"/>
          <w:szCs w:val="24"/>
          <w:rtl/>
        </w:rPr>
        <w:t xml:space="preserve"> "</w:t>
      </w:r>
      <w:r w:rsidR="00F40E56" w:rsidRPr="00D2434C">
        <w:rPr>
          <w:rFonts w:asciiTheme="majorBidi" w:hAnsiTheme="majorBidi"/>
          <w:b/>
          <w:bCs/>
          <w:szCs w:val="24"/>
          <w:rtl/>
        </w:rPr>
        <w:t>ההסכם</w:t>
      </w:r>
      <w:r w:rsidR="00F40E56" w:rsidRPr="00D2434C">
        <w:rPr>
          <w:rFonts w:asciiTheme="majorBidi" w:hAnsiTheme="majorBidi"/>
          <w:szCs w:val="24"/>
          <w:rtl/>
        </w:rPr>
        <w:t>",</w:t>
      </w:r>
      <w:r w:rsidR="00480ED7" w:rsidRPr="00D2434C">
        <w:rPr>
          <w:rFonts w:asciiTheme="majorBidi" w:hAnsiTheme="majorBidi"/>
          <w:szCs w:val="24"/>
          <w:rtl/>
        </w:rPr>
        <w:t xml:space="preserve"> </w:t>
      </w:r>
      <w:r w:rsidR="00F40E56" w:rsidRPr="00D2434C">
        <w:rPr>
          <w:rFonts w:asciiTheme="majorBidi" w:hAnsiTheme="majorBidi"/>
          <w:szCs w:val="24"/>
          <w:rtl/>
        </w:rPr>
        <w:t>"</w:t>
      </w:r>
      <w:r w:rsidR="00480ED7" w:rsidRPr="00D2434C">
        <w:rPr>
          <w:rFonts w:asciiTheme="majorBidi" w:hAnsiTheme="majorBidi"/>
          <w:b/>
          <w:bCs/>
          <w:szCs w:val="24"/>
          <w:rtl/>
        </w:rPr>
        <w:t>השירותים</w:t>
      </w:r>
      <w:r w:rsidR="00F40E56" w:rsidRPr="00D2434C">
        <w:rPr>
          <w:rFonts w:asciiTheme="majorBidi" w:hAnsiTheme="majorBidi"/>
          <w:szCs w:val="24"/>
          <w:rtl/>
        </w:rPr>
        <w:t>"</w:t>
      </w:r>
      <w:r w:rsidR="00480ED7" w:rsidRPr="00D2434C">
        <w:rPr>
          <w:rFonts w:asciiTheme="majorBidi" w:hAnsiTheme="majorBidi"/>
          <w:szCs w:val="24"/>
          <w:rtl/>
        </w:rPr>
        <w:t>)</w:t>
      </w:r>
      <w:r w:rsidRPr="00D2434C">
        <w:rPr>
          <w:rFonts w:asciiTheme="majorBidi" w:hAnsiTheme="majorBidi"/>
          <w:szCs w:val="24"/>
          <w:rtl/>
        </w:rPr>
        <w:t>;</w:t>
      </w:r>
    </w:p>
    <w:p w14:paraId="21A38C34"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D2434C">
        <w:rPr>
          <w:rFonts w:asciiTheme="majorBidi" w:hAnsiTheme="majorBidi"/>
          <w:b/>
          <w:bCs/>
          <w:szCs w:val="24"/>
          <w:rtl/>
        </w:rPr>
        <w:t>והואיל</w:t>
      </w:r>
      <w:r w:rsidR="00F40E56" w:rsidRPr="00D2434C">
        <w:rPr>
          <w:rFonts w:asciiTheme="majorBidi" w:hAnsiTheme="majorBidi"/>
          <w:b/>
          <w:bCs/>
          <w:szCs w:val="24"/>
          <w:rtl/>
        </w:rPr>
        <w:t>:</w:t>
      </w:r>
      <w:r w:rsidR="00F40E56" w:rsidRPr="00D2434C">
        <w:rPr>
          <w:rFonts w:asciiTheme="majorBidi" w:hAnsiTheme="majorBidi"/>
          <w:szCs w:val="24"/>
          <w:rtl/>
        </w:rPr>
        <w:tab/>
        <w:t>ותנאי לחתימת</w:t>
      </w:r>
      <w:r w:rsidR="00FC5022" w:rsidRPr="00D2434C">
        <w:rPr>
          <w:rFonts w:asciiTheme="majorBidi" w:hAnsiTheme="majorBidi"/>
          <w:szCs w:val="24"/>
          <w:rtl/>
        </w:rPr>
        <w:t xml:space="preserve"> ההסכם הינה</w:t>
      </w:r>
      <w:r w:rsidR="0051151F" w:rsidRPr="00D2434C">
        <w:rPr>
          <w:rFonts w:asciiTheme="majorBidi" w:hAnsiTheme="majorBidi"/>
          <w:szCs w:val="24"/>
          <w:rtl/>
        </w:rPr>
        <w:t xml:space="preserve"> התחייבות</w:t>
      </w:r>
      <w:r w:rsidR="0051151F" w:rsidRPr="00314B9E">
        <w:rPr>
          <w:rFonts w:asciiTheme="majorBidi" w:hAnsiTheme="majorBidi"/>
          <w:szCs w:val="24"/>
          <w:rtl/>
        </w:rPr>
        <w:t xml:space="preserve">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1A46592C" w14:textId="77777777" w:rsidR="001E4E26" w:rsidRPr="00314B9E" w:rsidRDefault="001E4E26" w:rsidP="00314B9E">
      <w:pPr>
        <w:spacing w:line="360" w:lineRule="auto"/>
        <w:jc w:val="center"/>
        <w:rPr>
          <w:rFonts w:asciiTheme="majorBidi" w:hAnsiTheme="majorBidi"/>
          <w:szCs w:val="24"/>
          <w:rtl/>
        </w:rPr>
      </w:pPr>
    </w:p>
    <w:p w14:paraId="17D79BE4"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4584486E" w14:textId="77777777" w:rsidR="00F56444" w:rsidRPr="00314B9E" w:rsidRDefault="00F56444" w:rsidP="00314B9E">
      <w:pPr>
        <w:spacing w:line="360" w:lineRule="auto"/>
        <w:jc w:val="center"/>
        <w:rPr>
          <w:rFonts w:asciiTheme="majorBidi" w:hAnsiTheme="majorBidi"/>
          <w:b/>
          <w:bCs/>
          <w:szCs w:val="24"/>
          <w:rtl/>
        </w:rPr>
      </w:pPr>
    </w:p>
    <w:p w14:paraId="7EDB6C30" w14:textId="77777777"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42D27189"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1E5A779A" w14:textId="6FD79B94" w:rsidR="001E4E26" w:rsidRPr="00314B9E" w:rsidRDefault="0082083C" w:rsidP="007835CE">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0FAB18D4" w14:textId="77777777"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31E4343D" w14:textId="77777777"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1AB4DCFB" w14:textId="77777777" w:rsidR="00F56444" w:rsidRDefault="00F56444">
      <w:pPr>
        <w:bidi w:val="0"/>
        <w:rPr>
          <w:rFonts w:asciiTheme="majorBidi" w:hAnsiTheme="majorBidi"/>
          <w:szCs w:val="24"/>
          <w:rtl/>
          <w:lang w:eastAsia="he-IL"/>
        </w:rPr>
      </w:pPr>
      <w:r>
        <w:rPr>
          <w:rFonts w:asciiTheme="majorBidi" w:hAnsiTheme="majorBidi"/>
          <w:szCs w:val="24"/>
          <w:rtl/>
        </w:rPr>
        <w:br w:type="page"/>
      </w:r>
    </w:p>
    <w:p w14:paraId="278E5457" w14:textId="77777777" w:rsidR="00DD7F39" w:rsidRDefault="00DD7F39" w:rsidP="00DD7F39">
      <w:pPr>
        <w:pStyle w:val="af1"/>
        <w:spacing w:line="360" w:lineRule="auto"/>
        <w:ind w:left="567" w:right="567"/>
        <w:jc w:val="both"/>
        <w:rPr>
          <w:rFonts w:asciiTheme="majorBidi" w:hAnsiTheme="majorBidi"/>
          <w:szCs w:val="24"/>
        </w:rPr>
      </w:pPr>
    </w:p>
    <w:p w14:paraId="1A464834" w14:textId="77777777"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154CA805" w14:textId="77777777" w:rsidR="0016372B" w:rsidRDefault="0016372B" w:rsidP="00314B9E">
      <w:pPr>
        <w:jc w:val="both"/>
        <w:rPr>
          <w:rFonts w:asciiTheme="majorBidi" w:hAnsiTheme="majorBidi"/>
          <w:szCs w:val="24"/>
          <w:rtl/>
        </w:rPr>
      </w:pPr>
    </w:p>
    <w:p w14:paraId="38D672FA" w14:textId="77777777" w:rsidR="001C29D8" w:rsidRDefault="001C29D8" w:rsidP="00314B9E">
      <w:pPr>
        <w:jc w:val="both"/>
        <w:rPr>
          <w:rFonts w:asciiTheme="majorBidi" w:hAnsiTheme="majorBidi"/>
          <w:szCs w:val="24"/>
          <w:rtl/>
        </w:rPr>
      </w:pPr>
    </w:p>
    <w:p w14:paraId="1605AC47"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69E51452" w14:textId="77777777" w:rsidTr="00E83064">
        <w:tc>
          <w:tcPr>
            <w:tcW w:w="1718" w:type="dxa"/>
            <w:tcBorders>
              <w:top w:val="single" w:sz="4" w:space="0" w:color="auto"/>
            </w:tcBorders>
          </w:tcPr>
          <w:p w14:paraId="72AECFE5"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76A758F"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0A2CC20C"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21D0AB1"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F301B50"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394C55F"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0D64AA47"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14498647" w14:textId="77777777" w:rsidR="00F56444" w:rsidRPr="00314B9E" w:rsidRDefault="00F56444" w:rsidP="00314B9E">
      <w:pPr>
        <w:jc w:val="both"/>
        <w:rPr>
          <w:rFonts w:asciiTheme="majorBidi" w:hAnsiTheme="majorBidi"/>
          <w:szCs w:val="24"/>
          <w:rtl/>
        </w:rPr>
      </w:pPr>
    </w:p>
    <w:p w14:paraId="63B10844" w14:textId="77777777" w:rsidR="001E4E26" w:rsidRPr="00314B9E" w:rsidRDefault="001E4E26" w:rsidP="00314B9E">
      <w:pPr>
        <w:spacing w:line="360" w:lineRule="auto"/>
        <w:jc w:val="both"/>
        <w:rPr>
          <w:rFonts w:asciiTheme="majorBidi" w:hAnsiTheme="majorBidi"/>
          <w:szCs w:val="24"/>
          <w:rtl/>
        </w:rPr>
      </w:pPr>
    </w:p>
    <w:p w14:paraId="1996F491"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4F312CAD" w14:textId="77777777" w:rsidR="00F56444" w:rsidRPr="00314B9E" w:rsidRDefault="00F56444" w:rsidP="00F56444">
      <w:pPr>
        <w:spacing w:line="360" w:lineRule="auto"/>
        <w:jc w:val="center"/>
        <w:rPr>
          <w:rFonts w:asciiTheme="majorBidi" w:hAnsiTheme="majorBidi"/>
          <w:b/>
          <w:bCs/>
          <w:szCs w:val="24"/>
          <w:u w:val="single"/>
          <w:rtl/>
        </w:rPr>
      </w:pPr>
    </w:p>
    <w:p w14:paraId="2C8BC60F" w14:textId="26A23D90" w:rsidR="001E4E26" w:rsidRDefault="001E4E26" w:rsidP="007835C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093A05CB" w14:textId="77777777" w:rsidR="00F56444" w:rsidRDefault="00F56444" w:rsidP="00314B9E">
      <w:pPr>
        <w:spacing w:line="360" w:lineRule="auto"/>
        <w:jc w:val="both"/>
        <w:rPr>
          <w:rFonts w:asciiTheme="majorBidi" w:hAnsiTheme="majorBidi"/>
          <w:szCs w:val="24"/>
          <w:rtl/>
        </w:rPr>
      </w:pPr>
    </w:p>
    <w:p w14:paraId="11FCF625"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25BED9C2" w14:textId="77777777" w:rsidTr="00E83064">
        <w:trPr>
          <w:jc w:val="center"/>
        </w:trPr>
        <w:tc>
          <w:tcPr>
            <w:tcW w:w="2144" w:type="dxa"/>
            <w:tcBorders>
              <w:top w:val="single" w:sz="4" w:space="0" w:color="auto"/>
            </w:tcBorders>
          </w:tcPr>
          <w:p w14:paraId="307BA22A"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1208EBFE"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7B5234BB"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BBDD263"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5C3CDB88"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25B4A9CA" w14:textId="77777777" w:rsidR="001E4E26" w:rsidRPr="00314B9E" w:rsidRDefault="001E4E26" w:rsidP="00314B9E">
      <w:pPr>
        <w:spacing w:line="360" w:lineRule="auto"/>
        <w:jc w:val="center"/>
        <w:rPr>
          <w:rFonts w:asciiTheme="majorBidi" w:hAnsiTheme="majorBidi"/>
          <w:b/>
          <w:bCs/>
          <w:sz w:val="28"/>
          <w:szCs w:val="28"/>
          <w:u w:val="single"/>
          <w:rtl/>
        </w:rPr>
      </w:pPr>
    </w:p>
    <w:p w14:paraId="1EE27AB5" w14:textId="77777777" w:rsidR="001E4E26" w:rsidRPr="00314B9E" w:rsidRDefault="001E4E26" w:rsidP="00314B9E">
      <w:pPr>
        <w:spacing w:line="360" w:lineRule="auto"/>
        <w:jc w:val="center"/>
        <w:rPr>
          <w:rFonts w:asciiTheme="majorBidi" w:hAnsiTheme="majorBidi"/>
          <w:b/>
          <w:bCs/>
          <w:sz w:val="28"/>
          <w:szCs w:val="28"/>
          <w:u w:val="single"/>
          <w:rtl/>
        </w:rPr>
      </w:pPr>
    </w:p>
    <w:p w14:paraId="718A40CD" w14:textId="77777777" w:rsidR="001E4E26" w:rsidRPr="00314B9E" w:rsidRDefault="001E4E26" w:rsidP="00314B9E">
      <w:pPr>
        <w:spacing w:line="360" w:lineRule="auto"/>
        <w:jc w:val="center"/>
        <w:rPr>
          <w:rFonts w:asciiTheme="majorBidi" w:hAnsiTheme="majorBidi"/>
          <w:b/>
          <w:bCs/>
          <w:sz w:val="28"/>
          <w:szCs w:val="28"/>
          <w:u w:val="single"/>
          <w:rtl/>
        </w:rPr>
      </w:pPr>
    </w:p>
    <w:p w14:paraId="5FE4EA83" w14:textId="77777777" w:rsidR="001E4E26" w:rsidRPr="00314B9E" w:rsidRDefault="001E4E26" w:rsidP="00314B9E">
      <w:pPr>
        <w:spacing w:line="360" w:lineRule="auto"/>
        <w:jc w:val="center"/>
        <w:rPr>
          <w:rFonts w:asciiTheme="majorBidi" w:hAnsiTheme="majorBidi"/>
          <w:b/>
          <w:bCs/>
          <w:sz w:val="28"/>
          <w:szCs w:val="28"/>
          <w:u w:val="single"/>
          <w:rtl/>
        </w:rPr>
      </w:pPr>
    </w:p>
    <w:p w14:paraId="6C058F1C" w14:textId="77777777" w:rsidR="001E4E26" w:rsidRPr="00314B9E" w:rsidRDefault="001E4E26" w:rsidP="00314B9E">
      <w:pPr>
        <w:spacing w:line="360" w:lineRule="auto"/>
        <w:jc w:val="center"/>
        <w:rPr>
          <w:rFonts w:asciiTheme="majorBidi" w:hAnsiTheme="majorBidi"/>
          <w:b/>
          <w:bCs/>
          <w:sz w:val="28"/>
          <w:szCs w:val="28"/>
          <w:u w:val="single"/>
          <w:rtl/>
        </w:rPr>
      </w:pPr>
    </w:p>
    <w:p w14:paraId="2C50181D" w14:textId="77777777" w:rsidR="001E4E26" w:rsidRPr="00314B9E" w:rsidRDefault="001E4E26" w:rsidP="00314B9E">
      <w:pPr>
        <w:spacing w:line="360" w:lineRule="auto"/>
        <w:jc w:val="center"/>
        <w:rPr>
          <w:rFonts w:asciiTheme="majorBidi" w:hAnsiTheme="majorBidi"/>
          <w:b/>
          <w:bCs/>
          <w:sz w:val="28"/>
          <w:szCs w:val="28"/>
          <w:u w:val="single"/>
          <w:rtl/>
        </w:rPr>
      </w:pPr>
    </w:p>
    <w:p w14:paraId="17B9DC97" w14:textId="77777777" w:rsidR="001E4E26" w:rsidRPr="00314B9E" w:rsidRDefault="001E4E26" w:rsidP="00314B9E">
      <w:pPr>
        <w:spacing w:line="360" w:lineRule="auto"/>
        <w:jc w:val="center"/>
        <w:rPr>
          <w:rFonts w:asciiTheme="majorBidi" w:hAnsiTheme="majorBidi"/>
          <w:b/>
          <w:bCs/>
          <w:sz w:val="28"/>
          <w:szCs w:val="28"/>
          <w:u w:val="single"/>
          <w:rtl/>
        </w:rPr>
      </w:pPr>
    </w:p>
    <w:p w14:paraId="50504E58" w14:textId="77777777" w:rsidR="001E4E26" w:rsidRPr="00314B9E" w:rsidRDefault="001E4E26" w:rsidP="00314B9E">
      <w:pPr>
        <w:spacing w:line="360" w:lineRule="auto"/>
        <w:jc w:val="center"/>
        <w:rPr>
          <w:rFonts w:asciiTheme="majorBidi" w:hAnsiTheme="majorBidi"/>
          <w:b/>
          <w:bCs/>
          <w:sz w:val="28"/>
          <w:szCs w:val="28"/>
          <w:u w:val="single"/>
          <w:rtl/>
        </w:rPr>
      </w:pPr>
    </w:p>
    <w:p w14:paraId="33DA565E" w14:textId="77777777" w:rsidR="00B56784" w:rsidRPr="00314B9E" w:rsidRDefault="00B56784" w:rsidP="00314B9E">
      <w:pPr>
        <w:spacing w:line="360" w:lineRule="auto"/>
        <w:jc w:val="center"/>
        <w:rPr>
          <w:rFonts w:asciiTheme="majorBidi" w:hAnsiTheme="majorBidi"/>
          <w:b/>
          <w:bCs/>
          <w:sz w:val="28"/>
          <w:szCs w:val="28"/>
          <w:u w:val="single"/>
          <w:rtl/>
        </w:rPr>
      </w:pPr>
    </w:p>
    <w:p w14:paraId="5A302A2A" w14:textId="77777777" w:rsidR="00B56784" w:rsidRPr="00314B9E" w:rsidRDefault="00B56784" w:rsidP="00314B9E">
      <w:pPr>
        <w:spacing w:line="360" w:lineRule="auto"/>
        <w:jc w:val="center"/>
        <w:rPr>
          <w:rFonts w:asciiTheme="majorBidi" w:hAnsiTheme="majorBidi"/>
          <w:b/>
          <w:bCs/>
          <w:sz w:val="28"/>
          <w:szCs w:val="28"/>
          <w:u w:val="single"/>
          <w:rtl/>
        </w:rPr>
      </w:pPr>
    </w:p>
    <w:p w14:paraId="04CE7B2E"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00585919" w14:textId="77777777"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483FBD6E" w14:textId="77777777" w:rsidTr="00E83064">
        <w:trPr>
          <w:trHeight w:hRule="exact" w:val="561"/>
        </w:trPr>
        <w:tc>
          <w:tcPr>
            <w:tcW w:w="8958" w:type="dxa"/>
            <w:tcBorders>
              <w:top w:val="nil"/>
              <w:bottom w:val="nil"/>
            </w:tcBorders>
            <w:shd w:val="clear" w:color="auto" w:fill="D9D9D9" w:themeFill="background1" w:themeFillShade="D9"/>
            <w:vAlign w:val="center"/>
          </w:tcPr>
          <w:p w14:paraId="585ECF33" w14:textId="77777777"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1D5BB53F" w14:textId="77777777" w:rsidTr="00E83064">
        <w:trPr>
          <w:trHeight w:hRule="exact" w:val="561"/>
        </w:trPr>
        <w:tc>
          <w:tcPr>
            <w:tcW w:w="8958" w:type="dxa"/>
            <w:tcBorders>
              <w:top w:val="nil"/>
              <w:bottom w:val="nil"/>
            </w:tcBorders>
            <w:shd w:val="clear" w:color="auto" w:fill="1B3461"/>
            <w:vAlign w:val="center"/>
          </w:tcPr>
          <w:p w14:paraId="50530E62" w14:textId="7DCBFFC1" w:rsidR="00F56444" w:rsidRPr="006C6705" w:rsidRDefault="00F56444" w:rsidP="007835CE">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6244FE16"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0BD487C8" w14:textId="111C98B4" w:rsidR="001E4E26" w:rsidRPr="002431FD" w:rsidRDefault="001E4E26" w:rsidP="003B167F">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3B167F">
        <w:rPr>
          <w:rFonts w:asciiTheme="majorBidi" w:hAnsiTheme="majorBidi" w:hint="cs"/>
          <w:b/>
          <w:bCs/>
          <w:szCs w:val="24"/>
          <w:rtl/>
        </w:rPr>
        <w:t>92/17</w:t>
      </w:r>
      <w:r w:rsidR="00D31E7C" w:rsidRPr="00456604">
        <w:rPr>
          <w:rFonts w:asciiTheme="majorBidi" w:hAnsiTheme="majorBidi"/>
          <w:b/>
          <w:bCs/>
          <w:szCs w:val="24"/>
          <w:rtl/>
        </w:rPr>
        <w:t xml:space="preserve"> </w:t>
      </w:r>
      <w:r w:rsidRPr="00456604">
        <w:rPr>
          <w:rFonts w:asciiTheme="majorBidi" w:hAnsiTheme="majorBidi"/>
          <w:b/>
          <w:bCs/>
          <w:szCs w:val="24"/>
          <w:rtl/>
        </w:rPr>
        <w:t>למת</w:t>
      </w:r>
      <w:r w:rsidRPr="001F2E33">
        <w:rPr>
          <w:rFonts w:asciiTheme="majorBidi" w:hAnsiTheme="majorBidi"/>
          <w:b/>
          <w:bCs/>
          <w:szCs w:val="24"/>
          <w:rtl/>
        </w:rPr>
        <w:t xml:space="preserve">ן </w:t>
      </w:r>
      <w:r w:rsidR="001F2E33" w:rsidRPr="001F2E33">
        <w:rPr>
          <w:rFonts w:asciiTheme="majorBidi" w:hAnsiTheme="majorBidi"/>
          <w:b/>
          <w:bCs/>
          <w:szCs w:val="24"/>
          <w:rtl/>
        </w:rPr>
        <w:t>שירותי יעוץ בנושא אחסון טווח ארוך של דלקים</w:t>
      </w:r>
    </w:p>
    <w:p w14:paraId="7369CBCF" w14:textId="77777777" w:rsidR="001E4E26" w:rsidRPr="00314B9E" w:rsidRDefault="001E4E26" w:rsidP="00314B9E">
      <w:pPr>
        <w:spacing w:line="360" w:lineRule="auto"/>
        <w:jc w:val="center"/>
        <w:rPr>
          <w:rFonts w:asciiTheme="majorBidi" w:hAnsiTheme="majorBidi"/>
          <w:szCs w:val="24"/>
          <w:rtl/>
        </w:rPr>
      </w:pPr>
    </w:p>
    <w:p w14:paraId="3CBCC154" w14:textId="3DE363FE" w:rsidR="001E4E26" w:rsidRPr="00314B9E" w:rsidRDefault="001E4E26" w:rsidP="007835CE">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30519A8B"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45A296F8" w14:textId="77777777" w:rsidR="001E4E26" w:rsidRPr="00314B9E" w:rsidRDefault="001E4E26" w:rsidP="00314B9E">
      <w:pPr>
        <w:spacing w:line="360" w:lineRule="auto"/>
        <w:rPr>
          <w:rFonts w:asciiTheme="majorBidi" w:hAnsiTheme="majorBidi"/>
          <w:szCs w:val="24"/>
          <w:rtl/>
        </w:rPr>
      </w:pPr>
    </w:p>
    <w:p w14:paraId="0986851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08AC3A11"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523C63EF"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5A2711B6"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1D2A5C8"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92EE151"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5686BD69"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A1D4EF2"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6A5FAD"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08E5277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5F80D6FC"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7DF5008" w14:textId="77777777" w:rsidR="001E4E26" w:rsidRPr="00314B9E" w:rsidRDefault="001E4E26" w:rsidP="00314B9E">
            <w:pPr>
              <w:spacing w:line="360" w:lineRule="auto"/>
              <w:jc w:val="both"/>
              <w:rPr>
                <w:rFonts w:asciiTheme="majorBidi" w:eastAsia="Calibri" w:hAnsiTheme="majorBidi"/>
                <w:szCs w:val="24"/>
                <w:highlight w:val="yellow"/>
                <w:rtl/>
              </w:rPr>
            </w:pPr>
          </w:p>
          <w:p w14:paraId="3D0DFF6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0ACFC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0FCB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67B33D9"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32613CA"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C47981" w14:textId="77777777" w:rsidR="001E4E26" w:rsidRPr="00314B9E" w:rsidRDefault="001E4E26" w:rsidP="00314B9E">
            <w:pPr>
              <w:spacing w:line="360" w:lineRule="auto"/>
              <w:jc w:val="both"/>
              <w:rPr>
                <w:rFonts w:asciiTheme="majorBidi" w:eastAsia="Calibri" w:hAnsiTheme="majorBidi"/>
                <w:szCs w:val="24"/>
                <w:highlight w:val="yellow"/>
                <w:rtl/>
              </w:rPr>
            </w:pPr>
          </w:p>
          <w:p w14:paraId="487642A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BE7ACA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1D74E0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BD9F202"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E73F953"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D20DCA" w14:textId="77777777" w:rsidR="001E4E26" w:rsidRPr="00314B9E" w:rsidRDefault="001E4E26" w:rsidP="00314B9E">
            <w:pPr>
              <w:spacing w:line="360" w:lineRule="auto"/>
              <w:jc w:val="both"/>
              <w:rPr>
                <w:rFonts w:asciiTheme="majorBidi" w:eastAsia="Calibri" w:hAnsiTheme="majorBidi"/>
                <w:szCs w:val="24"/>
                <w:highlight w:val="yellow"/>
                <w:rtl/>
              </w:rPr>
            </w:pPr>
          </w:p>
          <w:p w14:paraId="5367DD5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2A24B9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73A873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B614A80"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6D6B75C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230C36B" w14:textId="77777777" w:rsidR="001E4E26" w:rsidRPr="00314B9E" w:rsidRDefault="001E4E26" w:rsidP="00314B9E">
            <w:pPr>
              <w:spacing w:line="360" w:lineRule="auto"/>
              <w:jc w:val="both"/>
              <w:rPr>
                <w:rFonts w:asciiTheme="majorBidi" w:eastAsia="Calibri" w:hAnsiTheme="majorBidi"/>
                <w:szCs w:val="24"/>
                <w:highlight w:val="yellow"/>
                <w:rtl/>
              </w:rPr>
            </w:pPr>
          </w:p>
          <w:p w14:paraId="23C5805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AD86FD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C47F98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3C8948"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4E935A31" w14:textId="77777777" w:rsidR="001E4E26" w:rsidRPr="00314B9E" w:rsidRDefault="001E4E26" w:rsidP="00314B9E">
      <w:pPr>
        <w:spacing w:line="360" w:lineRule="auto"/>
        <w:jc w:val="both"/>
        <w:rPr>
          <w:rFonts w:asciiTheme="majorBidi" w:eastAsia="Calibri" w:hAnsiTheme="majorBidi"/>
          <w:b/>
          <w:bCs/>
          <w:szCs w:val="24"/>
        </w:rPr>
      </w:pPr>
    </w:p>
    <w:p w14:paraId="05F7FB79"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1576F321" w14:textId="77777777"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0F59E5E0" w14:textId="040296FF"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591140">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6D46E49"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1E97AAEE"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767FD25A" w14:textId="77777777" w:rsidTr="00E83064">
        <w:tc>
          <w:tcPr>
            <w:tcW w:w="1718" w:type="dxa"/>
            <w:tcBorders>
              <w:top w:val="single" w:sz="4" w:space="0" w:color="auto"/>
            </w:tcBorders>
          </w:tcPr>
          <w:p w14:paraId="3B854015"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1F83462"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29FE4368"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A6CC248"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965F1F0"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6FF5D5A"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DAD2560"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20B5B7EA" w14:textId="77777777"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74FFAB32" w14:textId="77777777" w:rsidTr="00FD28AA">
        <w:trPr>
          <w:trHeight w:hRule="exact" w:val="561"/>
        </w:trPr>
        <w:tc>
          <w:tcPr>
            <w:tcW w:w="8931" w:type="dxa"/>
            <w:tcBorders>
              <w:top w:val="nil"/>
              <w:bottom w:val="nil"/>
            </w:tcBorders>
            <w:shd w:val="clear" w:color="auto" w:fill="D9D9D9" w:themeFill="background1" w:themeFillShade="D9"/>
            <w:vAlign w:val="center"/>
          </w:tcPr>
          <w:p w14:paraId="765D512A" w14:textId="77777777"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2D2C08B1" w14:textId="77777777" w:rsidTr="00FD28AA">
        <w:trPr>
          <w:trHeight w:hRule="exact" w:val="561"/>
        </w:trPr>
        <w:tc>
          <w:tcPr>
            <w:tcW w:w="8931" w:type="dxa"/>
            <w:tcBorders>
              <w:top w:val="nil"/>
              <w:bottom w:val="nil"/>
            </w:tcBorders>
            <w:shd w:val="clear" w:color="auto" w:fill="1B3461"/>
            <w:vAlign w:val="center"/>
          </w:tcPr>
          <w:p w14:paraId="0F578F95" w14:textId="77777777" w:rsidR="002C760B" w:rsidRPr="00314B9E" w:rsidRDefault="002C760B" w:rsidP="00E8306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0D5645AC"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41BB8305"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519E1EBF" w14:textId="77777777" w:rsidR="002C760B" w:rsidRPr="00B42827" w:rsidRDefault="002C760B" w:rsidP="002C760B">
      <w:pPr>
        <w:ind w:left="360"/>
        <w:jc w:val="center"/>
        <w:rPr>
          <w:rFonts w:asciiTheme="majorBidi" w:hAnsiTheme="majorBidi"/>
          <w:szCs w:val="24"/>
          <w:rtl/>
        </w:rPr>
      </w:pPr>
    </w:p>
    <w:p w14:paraId="3A0E6D9D"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568FECE9"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6A808E6B"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60E48EAA"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B41E9E6" w14:textId="77777777" w:rsidR="002C760B" w:rsidRPr="00B42827" w:rsidRDefault="002C760B" w:rsidP="002C760B">
      <w:pPr>
        <w:ind w:left="360"/>
        <w:jc w:val="both"/>
        <w:rPr>
          <w:rFonts w:asciiTheme="majorBidi" w:hAnsiTheme="majorBidi"/>
          <w:szCs w:val="24"/>
          <w:rtl/>
        </w:rPr>
      </w:pPr>
    </w:p>
    <w:p w14:paraId="6AB6E3BC" w14:textId="06119B31"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591140">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054B9292"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3F429466" w14:textId="77777777" w:rsidR="00FD28AA" w:rsidRDefault="00FD28AA" w:rsidP="002C760B">
      <w:pPr>
        <w:spacing w:line="360" w:lineRule="auto"/>
        <w:ind w:left="360"/>
        <w:jc w:val="center"/>
        <w:rPr>
          <w:rFonts w:asciiTheme="majorBidi" w:hAnsiTheme="majorBidi"/>
          <w:b/>
          <w:bCs/>
          <w:szCs w:val="24"/>
          <w:rtl/>
        </w:rPr>
      </w:pPr>
    </w:p>
    <w:p w14:paraId="7843F115"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61849F46"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37DF28F5"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07330165" w14:textId="5728342C" w:rsidR="002C760B" w:rsidRPr="00B42827" w:rsidRDefault="002C760B" w:rsidP="003B167F">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3B167F">
        <w:rPr>
          <w:rFonts w:asciiTheme="majorBidi" w:hAnsiTheme="majorBidi" w:hint="cs"/>
          <w:b/>
          <w:bCs/>
          <w:szCs w:val="24"/>
          <w:rtl/>
        </w:rPr>
        <w:t>92/17</w:t>
      </w:r>
      <w:r w:rsidRPr="00B42827">
        <w:rPr>
          <w:rFonts w:asciiTheme="majorBidi" w:hAnsiTheme="majorBidi"/>
          <w:b/>
          <w:bCs/>
          <w:szCs w:val="24"/>
          <w:rtl/>
        </w:rPr>
        <w:t xml:space="preserve"> למתן</w:t>
      </w:r>
      <w:r w:rsidRPr="001F2E33">
        <w:rPr>
          <w:rFonts w:asciiTheme="majorBidi" w:hAnsiTheme="majorBidi"/>
          <w:b/>
          <w:bCs/>
          <w:szCs w:val="24"/>
          <w:rtl/>
        </w:rPr>
        <w:t xml:space="preserve"> </w:t>
      </w:r>
      <w:r w:rsidR="001F2E33" w:rsidRPr="001F2E33">
        <w:rPr>
          <w:rFonts w:asciiTheme="majorBidi" w:hAnsiTheme="majorBidi"/>
          <w:b/>
          <w:bCs/>
          <w:szCs w:val="24"/>
          <w:rtl/>
        </w:rPr>
        <w:t>שירותי יעוץ בנושא אחסון טווח ארוך של דלקים</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4AC9309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235B0EB1"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774F685A"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3C632C8C" w14:textId="77777777" w:rsidR="002C760B" w:rsidRPr="00B42827" w:rsidRDefault="002C760B" w:rsidP="002C760B">
      <w:pPr>
        <w:spacing w:line="360" w:lineRule="auto"/>
        <w:ind w:left="360"/>
        <w:jc w:val="both"/>
        <w:rPr>
          <w:rFonts w:asciiTheme="majorBidi" w:hAnsiTheme="majorBidi"/>
          <w:szCs w:val="24"/>
          <w:rtl/>
        </w:rPr>
      </w:pPr>
    </w:p>
    <w:p w14:paraId="43B0C768"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6FDEC4BC"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502E45F9" w14:textId="77777777"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1A3F4E08"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lastRenderedPageBreak/>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09A143F4"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AB8A037"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67E716C6"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001D17A4" w14:textId="77777777" w:rsidTr="00E83064">
        <w:trPr>
          <w:jc w:val="center"/>
        </w:trPr>
        <w:tc>
          <w:tcPr>
            <w:tcW w:w="2285" w:type="dxa"/>
            <w:tcBorders>
              <w:top w:val="single" w:sz="4" w:space="0" w:color="auto"/>
            </w:tcBorders>
          </w:tcPr>
          <w:p w14:paraId="27619DFF"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6F700F9"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2CED394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23BB5D6B"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65FB98A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7720AC8A"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3B8832A7"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730C16F1" w14:textId="37B85156" w:rsidR="002C760B" w:rsidRPr="00B42827" w:rsidRDefault="002C760B" w:rsidP="007835CE">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1D9196E"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46F3A974" w14:textId="77777777" w:rsidTr="00E83064">
        <w:trPr>
          <w:jc w:val="center"/>
        </w:trPr>
        <w:tc>
          <w:tcPr>
            <w:tcW w:w="2144" w:type="dxa"/>
            <w:tcBorders>
              <w:top w:val="single" w:sz="4" w:space="0" w:color="auto"/>
            </w:tcBorders>
          </w:tcPr>
          <w:p w14:paraId="70B170C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624101CC"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72EED83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4FEA4991"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6A151C82"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0CB89525" w14:textId="77777777" w:rsidR="00DF7B67" w:rsidRPr="00314B9E" w:rsidRDefault="00DF7B67" w:rsidP="00314B9E">
      <w:pPr>
        <w:spacing w:line="360" w:lineRule="auto"/>
        <w:jc w:val="both"/>
        <w:rPr>
          <w:rFonts w:asciiTheme="majorBidi" w:hAnsiTheme="majorBidi"/>
          <w:szCs w:val="24"/>
          <w:rtl/>
        </w:rPr>
      </w:pPr>
    </w:p>
    <w:p w14:paraId="203E634B" w14:textId="77777777" w:rsidR="00DF7B67" w:rsidRPr="00314B9E" w:rsidRDefault="00DF7B67" w:rsidP="00314B9E">
      <w:pPr>
        <w:spacing w:line="360" w:lineRule="auto"/>
        <w:jc w:val="both"/>
        <w:rPr>
          <w:rFonts w:asciiTheme="majorBidi" w:hAnsiTheme="majorBidi"/>
          <w:szCs w:val="24"/>
          <w:rtl/>
        </w:rPr>
      </w:pPr>
    </w:p>
    <w:p w14:paraId="1473E63A" w14:textId="77777777" w:rsidR="00DF7B67" w:rsidRPr="00314B9E" w:rsidRDefault="00DF7B67" w:rsidP="00314B9E">
      <w:pPr>
        <w:spacing w:line="360" w:lineRule="auto"/>
        <w:jc w:val="both"/>
        <w:rPr>
          <w:rFonts w:asciiTheme="majorBidi" w:hAnsiTheme="majorBidi"/>
          <w:szCs w:val="24"/>
          <w:rtl/>
        </w:rPr>
      </w:pPr>
    </w:p>
    <w:p w14:paraId="3D53F877" w14:textId="77777777" w:rsidR="00DF7B67" w:rsidRPr="00314B9E" w:rsidRDefault="00DF7B67" w:rsidP="00314B9E">
      <w:pPr>
        <w:spacing w:line="360" w:lineRule="auto"/>
        <w:jc w:val="both"/>
        <w:rPr>
          <w:rFonts w:asciiTheme="majorBidi" w:hAnsiTheme="majorBidi"/>
          <w:szCs w:val="24"/>
          <w:rtl/>
        </w:rPr>
      </w:pPr>
    </w:p>
    <w:p w14:paraId="596FCC50" w14:textId="77777777" w:rsidR="00DF7B67" w:rsidRPr="00314B9E" w:rsidRDefault="00DF7B67" w:rsidP="00314B9E">
      <w:pPr>
        <w:spacing w:line="360" w:lineRule="auto"/>
        <w:jc w:val="both"/>
        <w:rPr>
          <w:rFonts w:asciiTheme="majorBidi" w:hAnsiTheme="majorBidi"/>
          <w:szCs w:val="24"/>
          <w:rtl/>
        </w:rPr>
      </w:pPr>
    </w:p>
    <w:p w14:paraId="30FE0629" w14:textId="77777777" w:rsidR="00DF7B67" w:rsidRPr="00314B9E" w:rsidRDefault="00DF7B67" w:rsidP="00314B9E">
      <w:pPr>
        <w:spacing w:line="360" w:lineRule="auto"/>
        <w:jc w:val="both"/>
        <w:rPr>
          <w:rFonts w:asciiTheme="majorBidi" w:hAnsiTheme="majorBidi"/>
          <w:szCs w:val="24"/>
          <w:rtl/>
        </w:rPr>
      </w:pPr>
    </w:p>
    <w:p w14:paraId="1C3F185B" w14:textId="77777777" w:rsidR="00DF7B67" w:rsidRPr="00314B9E" w:rsidRDefault="00DF7B67" w:rsidP="00314B9E">
      <w:pPr>
        <w:spacing w:line="360" w:lineRule="auto"/>
        <w:jc w:val="both"/>
        <w:rPr>
          <w:rFonts w:asciiTheme="majorBidi" w:hAnsiTheme="majorBidi"/>
          <w:szCs w:val="24"/>
          <w:rtl/>
        </w:rPr>
      </w:pPr>
    </w:p>
    <w:p w14:paraId="3B961D25" w14:textId="77777777" w:rsidR="00DF7B67" w:rsidRPr="00314B9E" w:rsidRDefault="00DF7B67" w:rsidP="00314B9E">
      <w:pPr>
        <w:spacing w:line="360" w:lineRule="auto"/>
        <w:jc w:val="both"/>
        <w:rPr>
          <w:rFonts w:asciiTheme="majorBidi" w:hAnsiTheme="majorBidi"/>
          <w:szCs w:val="24"/>
          <w:rtl/>
        </w:rPr>
      </w:pPr>
    </w:p>
    <w:p w14:paraId="08E8F63A" w14:textId="77777777" w:rsidR="00DF7B67" w:rsidRPr="00314B9E" w:rsidRDefault="00DF7B67" w:rsidP="00314B9E">
      <w:pPr>
        <w:spacing w:line="360" w:lineRule="auto"/>
        <w:jc w:val="both"/>
        <w:rPr>
          <w:rFonts w:asciiTheme="majorBidi" w:hAnsiTheme="majorBidi"/>
          <w:szCs w:val="24"/>
          <w:rtl/>
        </w:rPr>
      </w:pPr>
    </w:p>
    <w:p w14:paraId="6C3AC41E" w14:textId="77777777" w:rsidR="00DF7B67" w:rsidRPr="00314B9E" w:rsidRDefault="00DF7B67" w:rsidP="00314B9E">
      <w:pPr>
        <w:spacing w:line="360" w:lineRule="auto"/>
        <w:jc w:val="both"/>
        <w:rPr>
          <w:rFonts w:asciiTheme="majorBidi" w:hAnsiTheme="majorBidi"/>
          <w:szCs w:val="24"/>
          <w:rtl/>
        </w:rPr>
      </w:pPr>
    </w:p>
    <w:p w14:paraId="2582A3D1" w14:textId="77777777" w:rsidR="00DF7B67" w:rsidRPr="00314B9E" w:rsidRDefault="00DF7B67" w:rsidP="00314B9E">
      <w:pPr>
        <w:spacing w:line="360" w:lineRule="auto"/>
        <w:jc w:val="both"/>
        <w:rPr>
          <w:rFonts w:asciiTheme="majorBidi" w:hAnsiTheme="majorBidi"/>
          <w:szCs w:val="24"/>
          <w:rtl/>
        </w:rPr>
      </w:pPr>
    </w:p>
    <w:p w14:paraId="1FD35894" w14:textId="77777777" w:rsidR="00DF7B67" w:rsidRPr="00314B9E" w:rsidRDefault="00DF7B67" w:rsidP="00314B9E">
      <w:pPr>
        <w:spacing w:line="360" w:lineRule="auto"/>
        <w:jc w:val="both"/>
        <w:rPr>
          <w:rFonts w:asciiTheme="majorBidi" w:hAnsiTheme="majorBidi"/>
          <w:szCs w:val="24"/>
        </w:rPr>
      </w:pPr>
    </w:p>
    <w:p w14:paraId="09F9DC78" w14:textId="77777777" w:rsidR="00DF7B67" w:rsidRPr="00314B9E" w:rsidRDefault="00DF7B67" w:rsidP="00314B9E">
      <w:pPr>
        <w:spacing w:line="360" w:lineRule="auto"/>
        <w:jc w:val="center"/>
        <w:rPr>
          <w:rFonts w:asciiTheme="majorBidi" w:hAnsiTheme="majorBidi"/>
          <w:b/>
          <w:bCs/>
          <w:sz w:val="28"/>
          <w:szCs w:val="28"/>
          <w:u w:val="single"/>
          <w:rtl/>
        </w:rPr>
      </w:pPr>
    </w:p>
    <w:p w14:paraId="518B8BA2" w14:textId="77777777"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3DB26288" w14:textId="77777777" w:rsidTr="00E83064">
        <w:trPr>
          <w:trHeight w:hRule="exact" w:val="561"/>
        </w:trPr>
        <w:tc>
          <w:tcPr>
            <w:tcW w:w="8931" w:type="dxa"/>
            <w:tcBorders>
              <w:top w:val="nil"/>
              <w:bottom w:val="nil"/>
            </w:tcBorders>
            <w:shd w:val="clear" w:color="auto" w:fill="D9D9D9" w:themeFill="background1" w:themeFillShade="D9"/>
            <w:vAlign w:val="center"/>
          </w:tcPr>
          <w:p w14:paraId="7178ADD9" w14:textId="77777777" w:rsidR="00FD28AA" w:rsidRPr="00F410B9" w:rsidRDefault="00FD28AA"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2487B841" w14:textId="77777777" w:rsidTr="00E83064">
        <w:trPr>
          <w:trHeight w:hRule="exact" w:val="561"/>
        </w:trPr>
        <w:tc>
          <w:tcPr>
            <w:tcW w:w="8931" w:type="dxa"/>
            <w:tcBorders>
              <w:top w:val="nil"/>
              <w:bottom w:val="nil"/>
            </w:tcBorders>
            <w:shd w:val="clear" w:color="auto" w:fill="1B3461"/>
            <w:vAlign w:val="center"/>
          </w:tcPr>
          <w:p w14:paraId="7F7AC941" w14:textId="77777777"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05B44FFC"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716D3D20" w14:textId="77777777" w:rsidR="00E84A64" w:rsidRPr="00E84A64" w:rsidRDefault="00E84A64" w:rsidP="00314B9E">
      <w:pPr>
        <w:spacing w:line="360" w:lineRule="auto"/>
        <w:ind w:firstLine="720"/>
        <w:jc w:val="center"/>
        <w:rPr>
          <w:rFonts w:asciiTheme="majorBidi" w:hAnsiTheme="majorBidi"/>
          <w:b/>
          <w:bCs/>
          <w:szCs w:val="24"/>
          <w:u w:val="single"/>
          <w:rtl/>
        </w:rPr>
      </w:pPr>
    </w:p>
    <w:p w14:paraId="06CEF8E1" w14:textId="06BB0031" w:rsidR="001E4E26" w:rsidRPr="00E84A64" w:rsidRDefault="00FE18EB" w:rsidP="007835CE">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r>
      <w:r w:rsidRPr="00D2434C">
        <w:rPr>
          <w:rFonts w:asciiTheme="majorBidi" w:hAnsiTheme="majorBidi"/>
          <w:sz w:val="22"/>
          <w:szCs w:val="22"/>
          <w:rtl/>
        </w:rPr>
        <w:t>ו</w:t>
      </w:r>
      <w:r w:rsidR="001E4E26" w:rsidRPr="00D2434C">
        <w:rPr>
          <w:rFonts w:asciiTheme="majorBidi" w:hAnsiTheme="majorBidi"/>
          <w:sz w:val="22"/>
          <w:szCs w:val="22"/>
          <w:rtl/>
        </w:rPr>
        <w:t>בין ____________ (להלן:</w:t>
      </w:r>
      <w:r w:rsidR="00FD28AA" w:rsidRPr="00D2434C">
        <w:rPr>
          <w:rFonts w:asciiTheme="majorBidi" w:hAnsiTheme="majorBidi" w:hint="cs"/>
          <w:sz w:val="22"/>
          <w:szCs w:val="22"/>
          <w:rtl/>
        </w:rPr>
        <w:t xml:space="preserve"> </w:t>
      </w:r>
      <w:r w:rsidR="001E4E26" w:rsidRPr="00D2434C">
        <w:rPr>
          <w:rFonts w:asciiTheme="majorBidi" w:hAnsiTheme="majorBidi"/>
          <w:sz w:val="22"/>
          <w:szCs w:val="22"/>
          <w:rtl/>
        </w:rPr>
        <w:t>"</w:t>
      </w:r>
      <w:r w:rsidR="001E4E26" w:rsidRPr="00D2434C">
        <w:rPr>
          <w:rFonts w:asciiTheme="majorBidi" w:hAnsiTheme="majorBidi"/>
          <w:b/>
          <w:bCs/>
          <w:sz w:val="22"/>
          <w:szCs w:val="22"/>
          <w:rtl/>
        </w:rPr>
        <w:t>היועץ</w:t>
      </w:r>
      <w:r w:rsidR="001E4E26" w:rsidRPr="00D2434C">
        <w:rPr>
          <w:rFonts w:asciiTheme="majorBidi" w:hAnsiTheme="majorBidi"/>
          <w:sz w:val="22"/>
          <w:szCs w:val="22"/>
          <w:rtl/>
        </w:rPr>
        <w:t>")</w:t>
      </w:r>
      <w:r w:rsidR="001E4E26" w:rsidRPr="00D2434C">
        <w:rPr>
          <w:rFonts w:asciiTheme="majorBidi" w:hAnsiTheme="majorBidi"/>
          <w:b/>
          <w:bCs/>
          <w:sz w:val="22"/>
          <w:szCs w:val="22"/>
          <w:rtl/>
        </w:rPr>
        <w:t xml:space="preserve"> </w:t>
      </w:r>
      <w:r w:rsidR="001E4E26" w:rsidRPr="00D2434C">
        <w:rPr>
          <w:rFonts w:asciiTheme="majorBidi" w:hAnsiTheme="majorBidi"/>
          <w:sz w:val="22"/>
          <w:szCs w:val="22"/>
          <w:rtl/>
        </w:rPr>
        <w:t xml:space="preserve">לבין </w:t>
      </w:r>
      <w:r w:rsidR="00591140" w:rsidRPr="00D2434C">
        <w:rPr>
          <w:rFonts w:asciiTheme="majorBidi" w:hAnsiTheme="majorBidi"/>
          <w:sz w:val="22"/>
          <w:szCs w:val="22"/>
          <w:rtl/>
        </w:rPr>
        <w:t>משרד האנרגיה</w:t>
      </w:r>
      <w:r w:rsidR="001E4E26" w:rsidRPr="00D2434C">
        <w:rPr>
          <w:rFonts w:asciiTheme="majorBidi" w:hAnsiTheme="majorBidi"/>
          <w:sz w:val="22"/>
          <w:szCs w:val="22"/>
          <w:rtl/>
        </w:rPr>
        <w:t xml:space="preserve"> (להלן: "</w:t>
      </w:r>
      <w:r w:rsidR="001E4E26" w:rsidRPr="00D2434C">
        <w:rPr>
          <w:rFonts w:asciiTheme="majorBidi" w:hAnsiTheme="majorBidi"/>
          <w:b/>
          <w:bCs/>
          <w:sz w:val="22"/>
          <w:szCs w:val="22"/>
          <w:rtl/>
        </w:rPr>
        <w:t>המשרד</w:t>
      </w:r>
      <w:r w:rsidR="001E4E26" w:rsidRPr="00D2434C">
        <w:rPr>
          <w:rFonts w:asciiTheme="majorBidi" w:hAnsiTheme="majorBidi"/>
          <w:sz w:val="22"/>
          <w:szCs w:val="22"/>
          <w:rtl/>
        </w:rPr>
        <w:t>")</w:t>
      </w:r>
      <w:r w:rsidR="001E4E26" w:rsidRPr="00D2434C">
        <w:rPr>
          <w:rFonts w:asciiTheme="majorBidi" w:hAnsiTheme="majorBidi"/>
          <w:b/>
          <w:bCs/>
          <w:sz w:val="22"/>
          <w:szCs w:val="22"/>
          <w:rtl/>
        </w:rPr>
        <w:t xml:space="preserve"> </w:t>
      </w:r>
      <w:r w:rsidRPr="00D2434C">
        <w:rPr>
          <w:rFonts w:asciiTheme="majorBidi" w:hAnsiTheme="majorBidi"/>
          <w:sz w:val="22"/>
          <w:szCs w:val="22"/>
          <w:rtl/>
        </w:rPr>
        <w:t>נחתם הסכם</w:t>
      </w:r>
      <w:r w:rsidRPr="00D2434C">
        <w:rPr>
          <w:rFonts w:asciiTheme="majorBidi" w:hAnsiTheme="majorBidi"/>
          <w:b/>
          <w:bCs/>
          <w:sz w:val="22"/>
          <w:szCs w:val="22"/>
          <w:rtl/>
        </w:rPr>
        <w:t xml:space="preserve"> </w:t>
      </w:r>
      <w:r w:rsidR="003B167F" w:rsidRPr="00D2434C">
        <w:rPr>
          <w:rFonts w:hint="cs"/>
          <w:sz w:val="22"/>
          <w:szCs w:val="22"/>
          <w:rtl/>
        </w:rPr>
        <w:t>92/17</w:t>
      </w:r>
      <w:r w:rsidR="00456604" w:rsidRPr="00D2434C">
        <w:rPr>
          <w:rFonts w:asciiTheme="majorBidi" w:hAnsiTheme="majorBidi"/>
          <w:sz w:val="22"/>
          <w:szCs w:val="22"/>
          <w:rtl/>
        </w:rPr>
        <w:t xml:space="preserve"> </w:t>
      </w:r>
      <w:r w:rsidR="001E4E26" w:rsidRPr="00D2434C">
        <w:rPr>
          <w:rFonts w:asciiTheme="majorBidi" w:hAnsiTheme="majorBidi"/>
          <w:sz w:val="22"/>
          <w:szCs w:val="22"/>
          <w:rtl/>
        </w:rPr>
        <w:t>ל</w:t>
      </w:r>
      <w:r w:rsidR="001E4E26" w:rsidRPr="002431FD">
        <w:rPr>
          <w:rFonts w:asciiTheme="majorBidi" w:hAnsiTheme="majorBidi"/>
          <w:sz w:val="22"/>
          <w:szCs w:val="22"/>
          <w:rtl/>
        </w:rPr>
        <w:t>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4D2E73C7"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0A1C814C"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0298F896"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418539E8"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2F0B4197" w14:textId="77777777" w:rsidR="001E4E26" w:rsidRPr="00E84A64" w:rsidRDefault="001E4E26" w:rsidP="00314B9E">
      <w:pPr>
        <w:spacing w:line="360" w:lineRule="auto"/>
        <w:jc w:val="both"/>
        <w:rPr>
          <w:rFonts w:asciiTheme="majorBidi" w:hAnsiTheme="majorBidi"/>
          <w:sz w:val="22"/>
          <w:szCs w:val="22"/>
          <w:rtl/>
        </w:rPr>
      </w:pPr>
    </w:p>
    <w:p w14:paraId="5DE01333"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784D6118"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4B92C031"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57E3F5FC"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5F60AABF"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A83584D"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3BDF3F90" w14:textId="77777777"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7E965CFD"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97A4267"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12526A39"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7EC1C965"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6B582CD6"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0BD0567"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E851D67" w14:textId="27E749BE" w:rsidR="001E4E26" w:rsidRPr="00E84A64" w:rsidRDefault="001E4E26" w:rsidP="007835CE">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מוסכם וידוע לי כי על העתקים של המידע, אשר התקבלו בכל דרך שהיא, יחולו כל הוראות כתב התחייבות זה.</w:t>
      </w:r>
    </w:p>
    <w:p w14:paraId="33C5E238" w14:textId="77777777"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984441A"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72357767"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49BC9A1C" w14:textId="77777777" w:rsidTr="00E83064">
        <w:trPr>
          <w:jc w:val="center"/>
        </w:trPr>
        <w:tc>
          <w:tcPr>
            <w:tcW w:w="2144" w:type="dxa"/>
            <w:tcBorders>
              <w:top w:val="single" w:sz="4" w:space="0" w:color="auto"/>
            </w:tcBorders>
          </w:tcPr>
          <w:p w14:paraId="0832A21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1980B641"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79DC9F0C"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1FCE7B7C"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4F63FBB8"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6370FCF6"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00A54C94"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607769C2" w14:textId="12986E14" w:rsidR="00E84A64" w:rsidRPr="00E84A64" w:rsidRDefault="00E84A64" w:rsidP="007835CE">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02126D2"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3CE24260" w14:textId="77777777" w:rsidTr="00E83064">
        <w:trPr>
          <w:jc w:val="center"/>
        </w:trPr>
        <w:tc>
          <w:tcPr>
            <w:tcW w:w="2144" w:type="dxa"/>
            <w:tcBorders>
              <w:top w:val="single" w:sz="4" w:space="0" w:color="auto"/>
            </w:tcBorders>
          </w:tcPr>
          <w:p w14:paraId="72DB2871"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5CAB754E"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38C00DB9"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3ADB4AA0"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09CA9C7E"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4F1923FB" w14:textId="77777777" w:rsidR="00E84A64" w:rsidRPr="00314B9E" w:rsidRDefault="00E84A64" w:rsidP="00E84A64">
      <w:pPr>
        <w:spacing w:line="360" w:lineRule="auto"/>
        <w:jc w:val="both"/>
        <w:rPr>
          <w:rFonts w:asciiTheme="majorBidi" w:hAnsiTheme="majorBidi"/>
          <w:szCs w:val="24"/>
          <w:rtl/>
        </w:rPr>
      </w:pPr>
    </w:p>
    <w:p w14:paraId="12863C7D" w14:textId="77777777" w:rsidR="001E5A2F" w:rsidRPr="00E84A64" w:rsidRDefault="001E5A2F" w:rsidP="00314B9E">
      <w:pPr>
        <w:spacing w:line="360" w:lineRule="auto"/>
        <w:jc w:val="both"/>
        <w:rPr>
          <w:rFonts w:asciiTheme="majorBidi" w:hAnsiTheme="majorBidi"/>
          <w:sz w:val="22"/>
          <w:szCs w:val="22"/>
          <w:rtl/>
        </w:rPr>
      </w:pPr>
    </w:p>
    <w:p w14:paraId="42CB34E4" w14:textId="77777777" w:rsidR="00E84A64" w:rsidRPr="00E84A64" w:rsidRDefault="00E84A64">
      <w:pPr>
        <w:bidi w:val="0"/>
        <w:rPr>
          <w:rFonts w:asciiTheme="majorBidi" w:hAnsiTheme="majorBidi"/>
          <w:b/>
          <w:bCs/>
          <w:sz w:val="28"/>
          <w:szCs w:val="28"/>
          <w:rtl/>
        </w:rPr>
      </w:pPr>
      <w:r w:rsidRPr="00E84A64">
        <w:rPr>
          <w:rFonts w:asciiTheme="majorBidi" w:hAnsiTheme="majorBidi"/>
          <w:sz w:val="28"/>
          <w:szCs w:val="28"/>
          <w:rtl/>
        </w:rPr>
        <w:br w:type="page"/>
      </w:r>
    </w:p>
    <w:p w14:paraId="08B8F27D" w14:textId="77777777" w:rsidR="00D501AE" w:rsidRPr="00D501AE" w:rsidRDefault="00D501AE">
      <w:pPr>
        <w:bidi w:val="0"/>
        <w:rPr>
          <w:rFonts w:asciiTheme="majorBidi" w:hAnsiTheme="majorBidi"/>
          <w:b/>
          <w:bCs/>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0F66A9D1" w14:textId="77777777" w:rsidTr="00E83064">
        <w:trPr>
          <w:trHeight w:hRule="exact" w:val="561"/>
        </w:trPr>
        <w:tc>
          <w:tcPr>
            <w:tcW w:w="8958" w:type="dxa"/>
            <w:tcBorders>
              <w:top w:val="nil"/>
              <w:bottom w:val="nil"/>
            </w:tcBorders>
            <w:shd w:val="clear" w:color="auto" w:fill="D9D9D9" w:themeFill="background1" w:themeFillShade="D9"/>
            <w:vAlign w:val="center"/>
          </w:tcPr>
          <w:p w14:paraId="3A3B48DA" w14:textId="77777777" w:rsidR="00B87737" w:rsidRPr="00F410B9" w:rsidRDefault="00B87737" w:rsidP="00271D62">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w:t>
            </w:r>
          </w:p>
        </w:tc>
      </w:tr>
      <w:tr w:rsidR="00B87737" w:rsidRPr="00314B9E" w14:paraId="7C1544A3" w14:textId="77777777" w:rsidTr="00E83064">
        <w:trPr>
          <w:trHeight w:hRule="exact" w:val="561"/>
        </w:trPr>
        <w:tc>
          <w:tcPr>
            <w:tcW w:w="8958" w:type="dxa"/>
            <w:tcBorders>
              <w:top w:val="nil"/>
              <w:bottom w:val="nil"/>
            </w:tcBorders>
            <w:shd w:val="clear" w:color="auto" w:fill="1B3461"/>
            <w:vAlign w:val="center"/>
          </w:tcPr>
          <w:p w14:paraId="708D6980" w14:textId="77777777" w:rsidR="00B87737" w:rsidRPr="00314B9E" w:rsidRDefault="00B87737" w:rsidP="00271D62">
            <w:pPr>
              <w:pStyle w:val="afff8"/>
              <w:jc w:val="left"/>
              <w:rPr>
                <w:rFonts w:asciiTheme="majorBidi" w:hAnsiTheme="majorBidi" w:cs="David"/>
                <w:rtl/>
              </w:rPr>
            </w:pPr>
            <w:r w:rsidRPr="00B87737">
              <w:rPr>
                <w:rFonts w:asciiTheme="majorBidi" w:hAnsiTheme="majorBidi" w:cs="David"/>
                <w:b w:val="0"/>
                <w:i/>
                <w:rtl/>
              </w:rPr>
              <w:t>הצעת מחיר</w:t>
            </w:r>
          </w:p>
        </w:tc>
      </w:tr>
    </w:tbl>
    <w:p w14:paraId="56F72C35" w14:textId="524A05D7" w:rsidR="001E4E26" w:rsidRPr="00D501AE" w:rsidRDefault="001E4E26" w:rsidP="00314B9E">
      <w:pPr>
        <w:spacing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591140">
        <w:rPr>
          <w:rFonts w:asciiTheme="majorBidi" w:hAnsiTheme="majorBidi"/>
          <w:b/>
          <w:bCs/>
          <w:szCs w:val="24"/>
          <w:rtl/>
        </w:rPr>
        <w:t>משרד האנרגיה</w:t>
      </w:r>
      <w:r w:rsidRPr="00D501AE">
        <w:rPr>
          <w:rFonts w:asciiTheme="majorBidi" w:hAnsiTheme="majorBidi"/>
          <w:b/>
          <w:bCs/>
          <w:szCs w:val="24"/>
          <w:rtl/>
        </w:rPr>
        <w:t>,</w:t>
      </w:r>
    </w:p>
    <w:p w14:paraId="6367C4FE" w14:textId="0AAE9827" w:rsidR="001E4E26" w:rsidRPr="00AA5984" w:rsidRDefault="001E4E26" w:rsidP="003B167F">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r w:rsidR="003B167F">
        <w:rPr>
          <w:rFonts w:asciiTheme="majorBidi" w:hAnsiTheme="majorBidi" w:hint="cs"/>
          <w:b/>
          <w:bCs/>
          <w:szCs w:val="24"/>
          <w:rtl/>
        </w:rPr>
        <w:t>92/17</w:t>
      </w:r>
      <w:r w:rsidRPr="00D501AE">
        <w:rPr>
          <w:rFonts w:asciiTheme="majorBidi" w:hAnsiTheme="majorBidi"/>
          <w:b/>
          <w:bCs/>
          <w:szCs w:val="24"/>
          <w:rtl/>
        </w:rPr>
        <w:t xml:space="preserve"> למתן </w:t>
      </w:r>
      <w:r w:rsidR="001F2E33" w:rsidRPr="001F2E33">
        <w:rPr>
          <w:rFonts w:asciiTheme="majorBidi" w:hAnsiTheme="majorBidi"/>
          <w:b/>
          <w:bCs/>
          <w:szCs w:val="24"/>
          <w:rtl/>
        </w:rPr>
        <w:t>שירותי יעוץ בנושא אחסון טווח ארוך של דלקים</w:t>
      </w:r>
      <w:r w:rsidR="00A944EF" w:rsidRPr="00AA5984">
        <w:rPr>
          <w:rFonts w:asciiTheme="majorBidi" w:hAnsiTheme="majorBidi"/>
          <w:b/>
          <w:bCs/>
          <w:szCs w:val="24"/>
          <w:rtl/>
        </w:rPr>
        <w:t>.</w:t>
      </w:r>
    </w:p>
    <w:p w14:paraId="1EFD3904" w14:textId="77777777" w:rsidR="00F410B9" w:rsidRPr="00D501AE" w:rsidRDefault="00F410B9" w:rsidP="00D501AE">
      <w:pPr>
        <w:spacing w:before="120" w:after="120" w:line="360" w:lineRule="auto"/>
        <w:jc w:val="both"/>
        <w:rPr>
          <w:rFonts w:asciiTheme="majorBidi" w:hAnsiTheme="majorBidi"/>
          <w:szCs w:val="24"/>
          <w:rtl/>
        </w:rPr>
      </w:pP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98"/>
        <w:gridCol w:w="1976"/>
        <w:gridCol w:w="1876"/>
        <w:gridCol w:w="2264"/>
      </w:tblGrid>
      <w:tr w:rsidR="00D501AE" w:rsidRPr="00314B9E" w14:paraId="5406EBF6" w14:textId="77777777" w:rsidTr="004E77E4">
        <w:tc>
          <w:tcPr>
            <w:tcW w:w="1440" w:type="dxa"/>
            <w:shd w:val="clear" w:color="auto" w:fill="D9D9D9" w:themeFill="background1" w:themeFillShade="D9"/>
            <w:vAlign w:val="center"/>
          </w:tcPr>
          <w:p w14:paraId="738101C7"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שם נותן השירותים</w:t>
            </w:r>
          </w:p>
        </w:tc>
        <w:tc>
          <w:tcPr>
            <w:tcW w:w="1398" w:type="dxa"/>
            <w:shd w:val="clear" w:color="auto" w:fill="D9D9D9" w:themeFill="background1" w:themeFillShade="D9"/>
            <w:vAlign w:val="center"/>
          </w:tcPr>
          <w:p w14:paraId="372E1964" w14:textId="1355FE09" w:rsidR="00D501AE" w:rsidRPr="00D501AE" w:rsidRDefault="00D501AE" w:rsidP="007835CE">
            <w:pPr>
              <w:spacing w:before="120" w:after="120" w:line="360" w:lineRule="auto"/>
              <w:jc w:val="center"/>
              <w:rPr>
                <w:rFonts w:asciiTheme="majorBidi" w:hAnsiTheme="majorBidi"/>
                <w:b/>
                <w:bCs/>
                <w:szCs w:val="24"/>
                <w:rtl/>
              </w:rPr>
            </w:pPr>
            <w:r w:rsidRPr="00D501AE">
              <w:rPr>
                <w:rFonts w:asciiTheme="majorBidi" w:hAnsiTheme="majorBidi"/>
                <w:b/>
                <w:bCs/>
                <w:szCs w:val="24"/>
                <w:rtl/>
              </w:rPr>
              <w:t>דרגת היועץ לפי חוזר</w:t>
            </w:r>
            <w:r w:rsidR="007835CE">
              <w:rPr>
                <w:rFonts w:asciiTheme="majorBidi" w:hAnsiTheme="majorBidi" w:hint="cs"/>
                <w:b/>
                <w:bCs/>
                <w:szCs w:val="24"/>
                <w:rtl/>
              </w:rPr>
              <w:t xml:space="preserve"> </w:t>
            </w:r>
            <w:r w:rsidRPr="00D501AE">
              <w:rPr>
                <w:rFonts w:asciiTheme="majorBidi" w:hAnsiTheme="majorBidi"/>
                <w:b/>
                <w:bCs/>
                <w:szCs w:val="24"/>
                <w:rtl/>
              </w:rPr>
              <w:t>חשכ"ל</w:t>
            </w:r>
            <w:r w:rsidRPr="00D501AE">
              <w:rPr>
                <w:rStyle w:val="affd"/>
                <w:rFonts w:asciiTheme="majorBidi" w:hAnsiTheme="majorBidi"/>
                <w:b/>
                <w:bCs/>
                <w:szCs w:val="24"/>
                <w:rtl/>
              </w:rPr>
              <w:footnoteReference w:id="2"/>
            </w:r>
          </w:p>
        </w:tc>
        <w:tc>
          <w:tcPr>
            <w:tcW w:w="1976" w:type="dxa"/>
            <w:shd w:val="clear" w:color="auto" w:fill="D9D9D9" w:themeFill="background1" w:themeFillShade="D9"/>
            <w:vAlign w:val="center"/>
          </w:tcPr>
          <w:p w14:paraId="7E90F2F5" w14:textId="77777777" w:rsidR="00D501AE" w:rsidRPr="00D501AE" w:rsidRDefault="00D501AE" w:rsidP="004E77E4">
            <w:pPr>
              <w:spacing w:before="120" w:after="120" w:line="360" w:lineRule="auto"/>
              <w:jc w:val="center"/>
              <w:rPr>
                <w:rFonts w:asciiTheme="majorBidi" w:hAnsiTheme="majorBidi"/>
                <w:b/>
                <w:bCs/>
                <w:szCs w:val="24"/>
                <w:rtl/>
              </w:rPr>
            </w:pPr>
            <w:r>
              <w:rPr>
                <w:rFonts w:asciiTheme="majorBidi" w:hAnsiTheme="majorBidi" w:hint="cs"/>
                <w:b/>
                <w:bCs/>
                <w:szCs w:val="24"/>
                <w:rtl/>
              </w:rPr>
              <w:t>תעריף עבודה מתמשכת</w:t>
            </w:r>
          </w:p>
        </w:tc>
        <w:tc>
          <w:tcPr>
            <w:tcW w:w="1876" w:type="dxa"/>
            <w:shd w:val="clear" w:color="auto" w:fill="D9D9D9" w:themeFill="background1" w:themeFillShade="D9"/>
            <w:vAlign w:val="center"/>
          </w:tcPr>
          <w:p w14:paraId="19C594D9" w14:textId="702968DC" w:rsidR="00D501AE" w:rsidRPr="00D501AE" w:rsidRDefault="00D501AE" w:rsidP="007835CE">
            <w:pPr>
              <w:spacing w:before="120" w:after="120" w:line="360" w:lineRule="auto"/>
              <w:jc w:val="center"/>
              <w:rPr>
                <w:rFonts w:asciiTheme="majorBidi" w:hAnsiTheme="majorBidi"/>
                <w:b/>
                <w:bCs/>
                <w:szCs w:val="24"/>
                <w:rtl/>
              </w:rPr>
            </w:pPr>
            <w:r>
              <w:rPr>
                <w:rFonts w:asciiTheme="majorBidi" w:hAnsiTheme="majorBidi" w:hint="cs"/>
                <w:b/>
                <w:bCs/>
                <w:szCs w:val="24"/>
                <w:rtl/>
              </w:rPr>
              <w:t>אחוז ההנחה הנוסף</w:t>
            </w:r>
            <w:r w:rsidR="009271D3">
              <w:rPr>
                <w:rFonts w:asciiTheme="majorBidi" w:hAnsiTheme="majorBidi" w:hint="cs"/>
                <w:b/>
                <w:bCs/>
                <w:szCs w:val="24"/>
                <w:rtl/>
              </w:rPr>
              <w:t xml:space="preserve"> הינו אחיד לכלל היועצים</w:t>
            </w:r>
          </w:p>
        </w:tc>
        <w:tc>
          <w:tcPr>
            <w:tcW w:w="2264" w:type="dxa"/>
            <w:shd w:val="clear" w:color="auto" w:fill="D9D9D9" w:themeFill="background1" w:themeFillShade="D9"/>
            <w:vAlign w:val="center"/>
          </w:tcPr>
          <w:p w14:paraId="4BEBF56A"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לשעת עבודה</w:t>
            </w:r>
          </w:p>
          <w:p w14:paraId="3632C045"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(בש"ח, לא כולל מע"מ)</w:t>
            </w:r>
          </w:p>
        </w:tc>
      </w:tr>
      <w:tr w:rsidR="00D501AE" w:rsidRPr="00314B9E" w14:paraId="516E6494" w14:textId="77777777" w:rsidTr="004E77E4">
        <w:tc>
          <w:tcPr>
            <w:tcW w:w="1440" w:type="dxa"/>
            <w:vAlign w:val="center"/>
          </w:tcPr>
          <w:p w14:paraId="28970E7E"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מנהל הצוות</w:t>
            </w:r>
          </w:p>
        </w:tc>
        <w:tc>
          <w:tcPr>
            <w:tcW w:w="1398" w:type="dxa"/>
            <w:vAlign w:val="center"/>
          </w:tcPr>
          <w:p w14:paraId="4613AE3F" w14:textId="77777777" w:rsidR="00D501AE" w:rsidRPr="00D501AE" w:rsidRDefault="00D501AE" w:rsidP="004E77E4">
            <w:pPr>
              <w:spacing w:before="120" w:after="120" w:line="360" w:lineRule="auto"/>
              <w:jc w:val="center"/>
              <w:rPr>
                <w:rFonts w:asciiTheme="majorBidi" w:hAnsiTheme="majorBidi"/>
                <w:szCs w:val="24"/>
                <w:rtl/>
              </w:rPr>
            </w:pPr>
            <w:r w:rsidRPr="00D501AE">
              <w:rPr>
                <w:rFonts w:asciiTheme="majorBidi" w:hAnsiTheme="majorBidi" w:hint="cs"/>
                <w:szCs w:val="24"/>
                <w:rtl/>
              </w:rPr>
              <w:t xml:space="preserve">1 / 2 / 3 / 4 </w:t>
            </w:r>
          </w:p>
        </w:tc>
        <w:tc>
          <w:tcPr>
            <w:tcW w:w="1976" w:type="dxa"/>
          </w:tcPr>
          <w:p w14:paraId="7C1082BF" w14:textId="77777777" w:rsidR="00D501AE" w:rsidRPr="00314B9E" w:rsidRDefault="00D501AE" w:rsidP="004E77E4">
            <w:pPr>
              <w:spacing w:before="120" w:after="120" w:line="360" w:lineRule="auto"/>
              <w:jc w:val="center"/>
              <w:rPr>
                <w:rFonts w:asciiTheme="majorBidi" w:hAnsiTheme="majorBidi"/>
                <w:szCs w:val="24"/>
                <w:highlight w:val="yellow"/>
                <w:rtl/>
              </w:rPr>
            </w:pPr>
          </w:p>
        </w:tc>
        <w:tc>
          <w:tcPr>
            <w:tcW w:w="1876" w:type="dxa"/>
          </w:tcPr>
          <w:p w14:paraId="2074CDC1" w14:textId="77777777" w:rsidR="00D501AE" w:rsidRPr="00314B9E" w:rsidRDefault="00D501AE" w:rsidP="004E77E4">
            <w:pPr>
              <w:spacing w:before="120" w:after="120" w:line="360" w:lineRule="auto"/>
              <w:jc w:val="center"/>
              <w:rPr>
                <w:rFonts w:asciiTheme="majorBidi" w:hAnsiTheme="majorBidi"/>
                <w:szCs w:val="24"/>
                <w:highlight w:val="yellow"/>
                <w:rtl/>
              </w:rPr>
            </w:pPr>
          </w:p>
        </w:tc>
        <w:tc>
          <w:tcPr>
            <w:tcW w:w="2264" w:type="dxa"/>
            <w:vAlign w:val="center"/>
          </w:tcPr>
          <w:p w14:paraId="3C061C09" w14:textId="77777777" w:rsidR="00D501AE" w:rsidRPr="00314B9E" w:rsidRDefault="00D501AE" w:rsidP="004E77E4">
            <w:pPr>
              <w:spacing w:before="120" w:after="120" w:line="360" w:lineRule="auto"/>
              <w:jc w:val="center"/>
              <w:rPr>
                <w:rFonts w:asciiTheme="majorBidi" w:hAnsiTheme="majorBidi"/>
                <w:szCs w:val="24"/>
                <w:highlight w:val="yellow"/>
                <w:rtl/>
              </w:rPr>
            </w:pPr>
          </w:p>
        </w:tc>
      </w:tr>
      <w:tr w:rsidR="00D501AE" w:rsidRPr="00314B9E" w14:paraId="1F57DD55" w14:textId="77777777" w:rsidTr="004E77E4">
        <w:tc>
          <w:tcPr>
            <w:tcW w:w="1440" w:type="dxa"/>
            <w:vAlign w:val="center"/>
          </w:tcPr>
          <w:p w14:paraId="13155D68"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כל חבר צוות אחר</w:t>
            </w:r>
          </w:p>
        </w:tc>
        <w:tc>
          <w:tcPr>
            <w:tcW w:w="1398" w:type="dxa"/>
            <w:vAlign w:val="center"/>
          </w:tcPr>
          <w:p w14:paraId="35AD17E1" w14:textId="77777777" w:rsidR="00D501AE" w:rsidRPr="00314B9E" w:rsidRDefault="00D501AE" w:rsidP="004E77E4">
            <w:pPr>
              <w:spacing w:before="120" w:after="120" w:line="360" w:lineRule="auto"/>
              <w:jc w:val="center"/>
              <w:rPr>
                <w:rFonts w:asciiTheme="majorBidi" w:hAnsiTheme="majorBidi"/>
                <w:szCs w:val="24"/>
                <w:highlight w:val="yellow"/>
                <w:rtl/>
              </w:rPr>
            </w:pPr>
            <w:r w:rsidRPr="00D501AE">
              <w:rPr>
                <w:rFonts w:asciiTheme="majorBidi" w:hAnsiTheme="majorBidi" w:hint="cs"/>
                <w:szCs w:val="24"/>
                <w:rtl/>
              </w:rPr>
              <w:t>1 / 2 / 3 / 4</w:t>
            </w:r>
          </w:p>
        </w:tc>
        <w:tc>
          <w:tcPr>
            <w:tcW w:w="1976" w:type="dxa"/>
          </w:tcPr>
          <w:p w14:paraId="4C79D5F3" w14:textId="77777777" w:rsidR="00D501AE" w:rsidRPr="00314B9E" w:rsidRDefault="00D501AE" w:rsidP="004E77E4">
            <w:pPr>
              <w:spacing w:before="120" w:after="120" w:line="360" w:lineRule="auto"/>
              <w:jc w:val="center"/>
              <w:rPr>
                <w:rFonts w:asciiTheme="majorBidi" w:hAnsiTheme="majorBidi"/>
                <w:szCs w:val="24"/>
                <w:highlight w:val="yellow"/>
                <w:rtl/>
              </w:rPr>
            </w:pPr>
          </w:p>
        </w:tc>
        <w:tc>
          <w:tcPr>
            <w:tcW w:w="1876" w:type="dxa"/>
          </w:tcPr>
          <w:p w14:paraId="7911A27E" w14:textId="77777777" w:rsidR="00D501AE" w:rsidRPr="00314B9E" w:rsidRDefault="00D501AE" w:rsidP="004E77E4">
            <w:pPr>
              <w:spacing w:before="120" w:after="120" w:line="360" w:lineRule="auto"/>
              <w:jc w:val="center"/>
              <w:rPr>
                <w:rFonts w:asciiTheme="majorBidi" w:hAnsiTheme="majorBidi"/>
                <w:szCs w:val="24"/>
                <w:highlight w:val="yellow"/>
                <w:rtl/>
              </w:rPr>
            </w:pPr>
          </w:p>
        </w:tc>
        <w:tc>
          <w:tcPr>
            <w:tcW w:w="2264" w:type="dxa"/>
            <w:vAlign w:val="center"/>
          </w:tcPr>
          <w:p w14:paraId="3493A619" w14:textId="77777777" w:rsidR="00D501AE" w:rsidRPr="00314B9E" w:rsidRDefault="00D501AE" w:rsidP="004E77E4">
            <w:pPr>
              <w:spacing w:before="120" w:after="120" w:line="360" w:lineRule="auto"/>
              <w:jc w:val="center"/>
              <w:rPr>
                <w:rFonts w:asciiTheme="majorBidi" w:hAnsiTheme="majorBidi"/>
                <w:szCs w:val="24"/>
                <w:highlight w:val="yellow"/>
                <w:rtl/>
              </w:rPr>
            </w:pPr>
          </w:p>
        </w:tc>
      </w:tr>
    </w:tbl>
    <w:p w14:paraId="08D2CDF7" w14:textId="77777777" w:rsidR="001E4E26" w:rsidRPr="00314B9E" w:rsidRDefault="001E4E26" w:rsidP="00314B9E">
      <w:pPr>
        <w:spacing w:line="360" w:lineRule="auto"/>
        <w:jc w:val="both"/>
        <w:rPr>
          <w:rFonts w:asciiTheme="majorBidi" w:hAnsiTheme="majorBidi"/>
          <w:b/>
          <w:bCs/>
          <w:szCs w:val="24"/>
          <w:highlight w:val="yellow"/>
          <w:rtl/>
        </w:rPr>
      </w:pPr>
    </w:p>
    <w:tbl>
      <w:tblPr>
        <w:bidiVisual/>
        <w:tblW w:w="8986" w:type="dxa"/>
        <w:tblLayout w:type="fixed"/>
        <w:tblLook w:val="01E0" w:firstRow="1" w:lastRow="1" w:firstColumn="1" w:lastColumn="1" w:noHBand="0" w:noVBand="0"/>
      </w:tblPr>
      <w:tblGrid>
        <w:gridCol w:w="3741"/>
        <w:gridCol w:w="5245"/>
      </w:tblGrid>
      <w:tr w:rsidR="00F410B9" w:rsidRPr="00D501AE" w14:paraId="38151A24" w14:textId="77777777" w:rsidTr="004E77E4">
        <w:tc>
          <w:tcPr>
            <w:tcW w:w="3741" w:type="dxa"/>
            <w:vAlign w:val="bottom"/>
          </w:tcPr>
          <w:p w14:paraId="1A34262B"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5DA9044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6927C9C" w14:textId="77777777" w:rsidTr="004E77E4">
        <w:tc>
          <w:tcPr>
            <w:tcW w:w="3741" w:type="dxa"/>
            <w:vAlign w:val="bottom"/>
          </w:tcPr>
          <w:p w14:paraId="1C989978" w14:textId="77777777"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2544418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5E5684FF" w14:textId="77777777" w:rsidTr="004E77E4">
        <w:tc>
          <w:tcPr>
            <w:tcW w:w="3741" w:type="dxa"/>
            <w:vAlign w:val="bottom"/>
          </w:tcPr>
          <w:p w14:paraId="7CC338B9"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6863F90E"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30EF9E6" w14:textId="77777777" w:rsidTr="004E77E4">
        <w:tc>
          <w:tcPr>
            <w:tcW w:w="3741" w:type="dxa"/>
            <w:vAlign w:val="bottom"/>
          </w:tcPr>
          <w:p w14:paraId="38390E98"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7FF19C88"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C4ADA30" w14:textId="77777777" w:rsidTr="004E77E4">
        <w:tc>
          <w:tcPr>
            <w:tcW w:w="3741" w:type="dxa"/>
            <w:vAlign w:val="bottom"/>
          </w:tcPr>
          <w:p w14:paraId="2095ED5C"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2BF9F3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9B86B1A" w14:textId="77777777" w:rsidTr="004E77E4">
        <w:tc>
          <w:tcPr>
            <w:tcW w:w="3741" w:type="dxa"/>
            <w:vAlign w:val="bottom"/>
          </w:tcPr>
          <w:p w14:paraId="5EA156E7"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E8FB24F"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E220D1B" w14:textId="77777777" w:rsidTr="004E77E4">
        <w:tc>
          <w:tcPr>
            <w:tcW w:w="3741" w:type="dxa"/>
            <w:vAlign w:val="bottom"/>
          </w:tcPr>
          <w:p w14:paraId="52F17539"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142AEF11"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3AFFE1DC" w14:textId="77777777" w:rsidTr="004E77E4">
        <w:tc>
          <w:tcPr>
            <w:tcW w:w="3741" w:type="dxa"/>
            <w:vAlign w:val="bottom"/>
          </w:tcPr>
          <w:p w14:paraId="0B5DABEA" w14:textId="77777777" w:rsidR="00F410B9" w:rsidRPr="00D501AE" w:rsidRDefault="00F410B9" w:rsidP="004E77E4">
            <w:pPr>
              <w:rPr>
                <w:rFonts w:asciiTheme="majorBidi" w:hAnsiTheme="majorBidi"/>
                <w:szCs w:val="24"/>
                <w:rtl/>
              </w:rPr>
            </w:pPr>
          </w:p>
        </w:tc>
        <w:tc>
          <w:tcPr>
            <w:tcW w:w="5245" w:type="dxa"/>
            <w:tcBorders>
              <w:top w:val="single" w:sz="4" w:space="0" w:color="auto"/>
            </w:tcBorders>
          </w:tcPr>
          <w:p w14:paraId="2398E117"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D11FF20" w14:textId="77777777" w:rsidTr="004E77E4">
        <w:tc>
          <w:tcPr>
            <w:tcW w:w="3741" w:type="dxa"/>
            <w:vAlign w:val="bottom"/>
          </w:tcPr>
          <w:p w14:paraId="058878BC"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5F8C8688"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BB87D0A" w14:textId="77777777" w:rsidTr="004E77E4">
        <w:tc>
          <w:tcPr>
            <w:tcW w:w="3741" w:type="dxa"/>
            <w:vAlign w:val="bottom"/>
          </w:tcPr>
          <w:p w14:paraId="267541CC" w14:textId="77777777" w:rsidR="00F410B9" w:rsidRPr="00D501AE" w:rsidRDefault="00F410B9" w:rsidP="004E77E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7B69FA69" w14:textId="77777777" w:rsidR="00F410B9" w:rsidRPr="00D501AE" w:rsidRDefault="00F410B9" w:rsidP="004E77E4">
            <w:pPr>
              <w:spacing w:line="360" w:lineRule="auto"/>
              <w:jc w:val="both"/>
              <w:rPr>
                <w:rFonts w:asciiTheme="majorBidi" w:hAnsiTheme="majorBidi"/>
                <w:b/>
                <w:bCs/>
                <w:szCs w:val="24"/>
                <w:rtl/>
              </w:rPr>
            </w:pPr>
          </w:p>
        </w:tc>
      </w:tr>
    </w:tbl>
    <w:p w14:paraId="5FA1BBE0" w14:textId="77777777" w:rsidR="00F410B9" w:rsidRDefault="00F410B9" w:rsidP="00F410B9">
      <w:pPr>
        <w:pStyle w:val="afff0"/>
        <w:spacing w:line="360" w:lineRule="auto"/>
        <w:jc w:val="left"/>
        <w:rPr>
          <w:rFonts w:asciiTheme="majorBidi" w:hAnsiTheme="majorBidi" w:cs="David"/>
          <w:b w:val="0"/>
          <w:bCs w:val="0"/>
          <w:sz w:val="24"/>
          <w:szCs w:val="24"/>
          <w:rtl/>
        </w:rPr>
      </w:pPr>
    </w:p>
    <w:p w14:paraId="657C2C7F" w14:textId="77777777" w:rsidR="00F410B9" w:rsidRDefault="00F410B9" w:rsidP="00F410B9">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165C4879" w14:textId="77777777" w:rsidTr="004E77E4">
        <w:tc>
          <w:tcPr>
            <w:tcW w:w="3162" w:type="dxa"/>
            <w:tcBorders>
              <w:top w:val="single" w:sz="8" w:space="0" w:color="auto"/>
              <w:left w:val="nil"/>
              <w:bottom w:val="nil"/>
              <w:right w:val="nil"/>
            </w:tcBorders>
            <w:hideMark/>
          </w:tcPr>
          <w:p w14:paraId="67C3FE1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4F8BA02"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3504DB4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6D550719" w14:textId="77777777" w:rsidR="00FE62F3" w:rsidRPr="00314B9E" w:rsidRDefault="00FE62F3" w:rsidP="00314B9E">
      <w:pPr>
        <w:bidi w:val="0"/>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764AFAF" w14:textId="77777777" w:rsidTr="007312E9">
        <w:trPr>
          <w:trHeight w:hRule="exact" w:val="561"/>
          <w:jc w:val="right"/>
        </w:trPr>
        <w:tc>
          <w:tcPr>
            <w:tcW w:w="8958" w:type="dxa"/>
            <w:tcBorders>
              <w:top w:val="nil"/>
              <w:bottom w:val="nil"/>
            </w:tcBorders>
            <w:shd w:val="clear" w:color="auto" w:fill="D9D9D9" w:themeFill="background1" w:themeFillShade="D9"/>
            <w:vAlign w:val="center"/>
          </w:tcPr>
          <w:p w14:paraId="1EC930DF" w14:textId="77777777" w:rsidR="00F410B9" w:rsidRPr="00F410B9" w:rsidRDefault="00F410B9" w:rsidP="00BE358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sidR="00DB0FFD">
              <w:rPr>
                <w:rFonts w:asciiTheme="majorBidi" w:hAnsiTheme="majorBidi" w:cs="David" w:hint="cs"/>
                <w:color w:val="auto"/>
                <w:rtl/>
              </w:rPr>
              <w:t>א</w:t>
            </w:r>
            <w:r w:rsidRPr="00F410B9">
              <w:rPr>
                <w:rFonts w:asciiTheme="majorBidi" w:hAnsiTheme="majorBidi" w:cs="David" w:hint="cs"/>
                <w:color w:val="auto"/>
                <w:rtl/>
              </w:rPr>
              <w:t>'</w:t>
            </w:r>
          </w:p>
        </w:tc>
      </w:tr>
      <w:tr w:rsidR="00F410B9" w:rsidRPr="00314B9E" w14:paraId="1516F396" w14:textId="77777777" w:rsidTr="007312E9">
        <w:trPr>
          <w:trHeight w:hRule="exact" w:val="561"/>
          <w:jc w:val="right"/>
        </w:trPr>
        <w:tc>
          <w:tcPr>
            <w:tcW w:w="8958" w:type="dxa"/>
            <w:tcBorders>
              <w:top w:val="nil"/>
              <w:bottom w:val="nil"/>
            </w:tcBorders>
            <w:shd w:val="clear" w:color="auto" w:fill="1B3461"/>
            <w:vAlign w:val="center"/>
          </w:tcPr>
          <w:p w14:paraId="5CB489CA" w14:textId="77777777" w:rsidR="00F410B9" w:rsidRPr="00314B9E" w:rsidRDefault="00DB0FFD" w:rsidP="00BE3584">
            <w:pPr>
              <w:pStyle w:val="afff8"/>
              <w:jc w:val="left"/>
              <w:rPr>
                <w:rFonts w:asciiTheme="majorBidi" w:hAnsiTheme="majorBidi" w:cs="David"/>
                <w:rtl/>
              </w:rPr>
            </w:pPr>
            <w:r w:rsidRPr="00DB0FFD">
              <w:rPr>
                <w:rFonts w:asciiTheme="majorBidi" w:hAnsiTheme="majorBidi" w:cs="David"/>
                <w:b w:val="0"/>
                <w:i/>
                <w:rtl/>
              </w:rPr>
              <w:t>תצהיר בגין ביצוע שעות ונסיעות</w:t>
            </w:r>
          </w:p>
        </w:tc>
      </w:tr>
    </w:tbl>
    <w:p w14:paraId="46B39B72" w14:textId="77777777" w:rsidR="00BE3584" w:rsidRDefault="00BE3584" w:rsidP="00DB0FFD">
      <w:pPr>
        <w:pStyle w:val="Sign"/>
        <w:tabs>
          <w:tab w:val="decimal" w:pos="5071"/>
        </w:tabs>
        <w:spacing w:line="360" w:lineRule="auto"/>
        <w:ind w:left="33"/>
        <w:jc w:val="left"/>
        <w:rPr>
          <w:rFonts w:asciiTheme="majorBidi" w:hAnsiTheme="majorBidi" w:cs="David"/>
          <w:sz w:val="24"/>
          <w:szCs w:val="24"/>
          <w:rtl/>
          <w:lang w:eastAsia="en-US"/>
        </w:rPr>
      </w:pPr>
    </w:p>
    <w:p w14:paraId="2C8B75DE" w14:textId="77777777" w:rsidR="006E46A7" w:rsidRPr="00314B9E" w:rsidRDefault="006E46A7" w:rsidP="00DB0FFD">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14:paraId="7D359E36" w14:textId="77777777"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w:t>
      </w:r>
      <w:r w:rsidR="00104383">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הנסיעות</w:t>
      </w:r>
      <w:r w:rsidRPr="00314B9E">
        <w:rPr>
          <w:rFonts w:asciiTheme="majorBidi" w:hAnsiTheme="majorBidi" w:cs="David"/>
          <w:sz w:val="24"/>
          <w:szCs w:val="24"/>
          <w:rtl/>
          <w:lang w:eastAsia="en-US"/>
        </w:rPr>
        <w:t>").</w:t>
      </w:r>
    </w:p>
    <w:p w14:paraId="0D037249" w14:textId="77777777"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הנסיעות היו כרוכות בהוצאות כספיות מצידי.</w:t>
      </w:r>
    </w:p>
    <w:p w14:paraId="584406F3" w14:textId="396E7F50" w:rsidR="006E46A7" w:rsidRPr="00314B9E" w:rsidRDefault="006E46A7" w:rsidP="001F2E33">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w:t>
      </w:r>
      <w:r w:rsidR="00754828" w:rsidRPr="00314B9E">
        <w:rPr>
          <w:rFonts w:asciiTheme="majorBidi" w:hAnsiTheme="majorBidi" w:cs="David"/>
          <w:sz w:val="24"/>
          <w:szCs w:val="24"/>
          <w:rtl/>
          <w:lang w:eastAsia="en-US"/>
        </w:rPr>
        <w:t>ה</w:t>
      </w:r>
      <w:r w:rsidRPr="00314B9E">
        <w:rPr>
          <w:rFonts w:asciiTheme="majorBidi" w:hAnsiTheme="majorBidi" w:cs="David"/>
          <w:sz w:val="24"/>
          <w:szCs w:val="24"/>
          <w:rtl/>
          <w:lang w:eastAsia="en-US"/>
        </w:rPr>
        <w:t>שירות</w:t>
      </w:r>
      <w:r w:rsidR="00754828" w:rsidRPr="00314B9E">
        <w:rPr>
          <w:rFonts w:asciiTheme="majorBidi" w:hAnsiTheme="majorBidi" w:cs="David"/>
          <w:sz w:val="24"/>
          <w:szCs w:val="24"/>
          <w:rtl/>
          <w:lang w:eastAsia="en-US"/>
        </w:rPr>
        <w:t>ים</w:t>
      </w:r>
      <w:r w:rsidRPr="00314B9E">
        <w:rPr>
          <w:rFonts w:asciiTheme="majorBidi" w:hAnsiTheme="majorBidi" w:cs="David"/>
          <w:sz w:val="24"/>
          <w:szCs w:val="24"/>
          <w:rtl/>
          <w:lang w:eastAsia="en-US"/>
        </w:rPr>
        <w:t xml:space="preserve"> במסגרת הסכם ההתקשרות עם</w:t>
      </w:r>
      <w:r w:rsidR="00754828" w:rsidRPr="00314B9E">
        <w:rPr>
          <w:rFonts w:asciiTheme="majorBidi" w:hAnsiTheme="majorBidi" w:cs="David"/>
          <w:sz w:val="24"/>
          <w:szCs w:val="24"/>
          <w:rtl/>
          <w:lang w:eastAsia="en-US"/>
        </w:rPr>
        <w:t xml:space="preserve"> </w:t>
      </w:r>
      <w:r w:rsidR="00591140">
        <w:rPr>
          <w:rFonts w:asciiTheme="majorBidi" w:hAnsiTheme="majorBidi" w:cs="David"/>
          <w:sz w:val="24"/>
          <w:szCs w:val="24"/>
          <w:rtl/>
          <w:lang w:eastAsia="en-US"/>
        </w:rPr>
        <w:t>משרד האנרגיה</w:t>
      </w:r>
      <w:r w:rsidR="00754828" w:rsidRPr="00314B9E">
        <w:rPr>
          <w:rFonts w:asciiTheme="majorBidi" w:hAnsiTheme="majorBidi" w:cs="David"/>
          <w:sz w:val="24"/>
          <w:szCs w:val="24"/>
          <w:rtl/>
          <w:lang w:eastAsia="en-US"/>
        </w:rPr>
        <w:t xml:space="preserve">, בנושא </w:t>
      </w:r>
      <w:r w:rsidR="001F2E33" w:rsidRPr="001F2E33">
        <w:rPr>
          <w:rFonts w:asciiTheme="majorBidi" w:hAnsiTheme="majorBidi" w:cs="David"/>
          <w:sz w:val="24"/>
          <w:szCs w:val="24"/>
          <w:rtl/>
          <w:lang w:eastAsia="en-US"/>
        </w:rPr>
        <w:t>יעוץ אחסון טווח ארוך של דלקים</w:t>
      </w:r>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14:paraId="44CB8D77"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6E46A7" w:rsidRPr="00314B9E" w14:paraId="604D51C3" w14:textId="77777777" w:rsidTr="009455C2">
        <w:trPr>
          <w:trHeight w:val="1408"/>
        </w:trPr>
        <w:tc>
          <w:tcPr>
            <w:tcW w:w="1644" w:type="dxa"/>
            <w:shd w:val="clear" w:color="auto" w:fill="CCCCCC"/>
          </w:tcPr>
          <w:p w14:paraId="4FFEEB5E" w14:textId="3A3C5311" w:rsidR="006E46A7" w:rsidRPr="00314B9E" w:rsidRDefault="006E46A7" w:rsidP="007835CE">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 xml:space="preserve">תאריך </w:t>
            </w:r>
            <w:r w:rsidR="00754828" w:rsidRPr="00314B9E">
              <w:rPr>
                <w:rFonts w:asciiTheme="majorBidi" w:hAnsiTheme="majorBidi" w:cs="David"/>
                <w:b/>
                <w:bCs/>
                <w:sz w:val="24"/>
                <w:szCs w:val="24"/>
                <w:rtl/>
                <w:lang w:eastAsia="en-US"/>
              </w:rPr>
              <w:t>מתן</w:t>
            </w:r>
            <w:r w:rsidRPr="00314B9E">
              <w:rPr>
                <w:rFonts w:asciiTheme="majorBidi" w:hAnsiTheme="majorBidi" w:cs="David"/>
                <w:b/>
                <w:bCs/>
                <w:sz w:val="24"/>
                <w:szCs w:val="24"/>
                <w:rtl/>
                <w:lang w:eastAsia="en-US"/>
              </w:rPr>
              <w:t xml:space="preserve"> השירות</w:t>
            </w:r>
            <w:r w:rsidR="00754828" w:rsidRPr="00314B9E">
              <w:rPr>
                <w:rFonts w:asciiTheme="majorBidi" w:hAnsiTheme="majorBidi" w:cs="David"/>
                <w:b/>
                <w:bCs/>
                <w:sz w:val="24"/>
                <w:szCs w:val="24"/>
                <w:rtl/>
                <w:lang w:eastAsia="en-US"/>
              </w:rPr>
              <w:t>ים</w:t>
            </w:r>
          </w:p>
        </w:tc>
        <w:tc>
          <w:tcPr>
            <w:tcW w:w="1644" w:type="dxa"/>
            <w:shd w:val="clear" w:color="auto" w:fill="CCCCCC"/>
          </w:tcPr>
          <w:p w14:paraId="01984686" w14:textId="1DD96304" w:rsidR="006E46A7" w:rsidRPr="00314B9E" w:rsidRDefault="006E46A7" w:rsidP="007835CE">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14:paraId="49D64032" w14:textId="77777777" w:rsidR="006E46A7" w:rsidRPr="00314B9E" w:rsidRDefault="006E46A7" w:rsidP="00F410B9">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w:t>
            </w:r>
            <w:r w:rsidR="00754828" w:rsidRPr="00314B9E">
              <w:rPr>
                <w:rFonts w:asciiTheme="majorBidi" w:hAnsiTheme="majorBidi" w:cs="David"/>
                <w:b/>
                <w:bCs/>
                <w:sz w:val="24"/>
                <w:szCs w:val="24"/>
                <w:rtl/>
                <w:lang w:eastAsia="en-US"/>
              </w:rPr>
              <w:t xml:space="preserve"> שבוצעה למרחק של </w:t>
            </w:r>
            <w:r w:rsidRPr="00314B9E">
              <w:rPr>
                <w:rFonts w:asciiTheme="majorBidi" w:hAnsiTheme="majorBidi" w:cs="David"/>
                <w:b/>
                <w:bCs/>
                <w:sz w:val="24"/>
                <w:szCs w:val="24"/>
                <w:rtl/>
                <w:lang w:eastAsia="en-US"/>
              </w:rPr>
              <w:t>מעל 30 ק"מ (</w:t>
            </w:r>
            <w:r w:rsidR="00754828" w:rsidRPr="00314B9E">
              <w:rPr>
                <w:rFonts w:asciiTheme="majorBidi" w:hAnsiTheme="majorBidi" w:cs="David"/>
                <w:b/>
                <w:bCs/>
                <w:sz w:val="24"/>
                <w:szCs w:val="24"/>
                <w:rtl/>
                <w:lang w:eastAsia="en-US"/>
              </w:rPr>
              <w:t>יש לציין</w:t>
            </w:r>
            <w:r w:rsidRPr="00314B9E">
              <w:rPr>
                <w:rFonts w:asciiTheme="majorBidi" w:hAnsiTheme="majorBidi" w:cs="David"/>
                <w:b/>
                <w:bCs/>
                <w:sz w:val="24"/>
                <w:szCs w:val="24"/>
                <w:rtl/>
                <w:lang w:eastAsia="en-US"/>
              </w:rPr>
              <w:t xml:space="preserve"> יעד </w:t>
            </w:r>
            <w:r w:rsidR="00754828" w:rsidRPr="00314B9E">
              <w:rPr>
                <w:rFonts w:asciiTheme="majorBidi" w:hAnsiTheme="majorBidi" w:cs="David"/>
                <w:b/>
                <w:bCs/>
                <w:sz w:val="24"/>
                <w:szCs w:val="24"/>
                <w:rtl/>
                <w:lang w:eastAsia="en-US"/>
              </w:rPr>
              <w:t>נסיעה</w:t>
            </w:r>
            <w:r w:rsidRPr="00314B9E">
              <w:rPr>
                <w:rFonts w:asciiTheme="majorBidi" w:hAnsiTheme="majorBidi" w:cs="David"/>
                <w:b/>
                <w:bCs/>
                <w:sz w:val="24"/>
                <w:szCs w:val="24"/>
                <w:rtl/>
                <w:lang w:eastAsia="en-US"/>
              </w:rPr>
              <w:t>)</w:t>
            </w:r>
          </w:p>
        </w:tc>
        <w:tc>
          <w:tcPr>
            <w:tcW w:w="1644" w:type="dxa"/>
            <w:shd w:val="clear" w:color="auto" w:fill="CCCCCC"/>
          </w:tcPr>
          <w:p w14:paraId="3B699CE0" w14:textId="77777777" w:rsidR="006E46A7" w:rsidRPr="00314B9E" w:rsidRDefault="006E46A7" w:rsidP="00F410B9">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14:paraId="5DB41317" w14:textId="77777777" w:rsidR="006E46A7" w:rsidRPr="00314B9E" w:rsidRDefault="006E46A7" w:rsidP="00F410B9">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6E46A7" w:rsidRPr="00314B9E" w14:paraId="4F0D6722" w14:textId="77777777" w:rsidTr="009455C2">
        <w:trPr>
          <w:trHeight w:val="677"/>
        </w:trPr>
        <w:tc>
          <w:tcPr>
            <w:tcW w:w="1644" w:type="dxa"/>
          </w:tcPr>
          <w:p w14:paraId="1146A213"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5DC46C85"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53841E4E"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0E8B7712"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1763B420"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6701E725"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0F808149" w14:textId="77777777" w:rsidTr="009455C2">
        <w:trPr>
          <w:trHeight w:val="704"/>
        </w:trPr>
        <w:tc>
          <w:tcPr>
            <w:tcW w:w="1644" w:type="dxa"/>
          </w:tcPr>
          <w:p w14:paraId="503A6462"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6B29E60E"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416B9ADA"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58206919"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6E6CBDFE"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5CC1B847"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0EC75124"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17347371" w14:textId="77777777" w:rsidTr="009455C2">
        <w:trPr>
          <w:trHeight w:val="677"/>
        </w:trPr>
        <w:tc>
          <w:tcPr>
            <w:tcW w:w="1644" w:type="dxa"/>
          </w:tcPr>
          <w:p w14:paraId="4FEC91A1"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419BAB99"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0C12EBD2"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4CED8598"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4F2AFBCC"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3F0AAA4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bl>
    <w:p w14:paraId="523D6841"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p w14:paraId="18D553EB" w14:textId="77777777"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14:paraId="4B010ABA" w14:textId="77777777"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25" w:history="1">
        <w:r w:rsidRPr="00314B9E">
          <w:rPr>
            <w:rStyle w:val="Hyperlink"/>
            <w:rFonts w:asciiTheme="majorBidi" w:hAnsiTheme="majorBidi" w:cs="David"/>
            <w:sz w:val="24"/>
            <w:szCs w:val="24"/>
            <w:rtl/>
          </w:rPr>
          <w:t>הוראת תכ"ם, "החזר הוצאות נסיעה בתפקיד לנותני שירותים חיצוניים", מס' 13.9.2</w:t>
        </w:r>
      </w:hyperlink>
      <w:r w:rsidRPr="00314B9E">
        <w:rPr>
          <w:rFonts w:asciiTheme="majorBidi" w:hAnsiTheme="majorBidi" w:cs="David"/>
          <w:sz w:val="24"/>
          <w:szCs w:val="24"/>
          <w:rtl/>
          <w:lang w:eastAsia="en-US"/>
        </w:rPr>
        <w:t>.</w:t>
      </w:r>
    </w:p>
    <w:p w14:paraId="02056FCB" w14:textId="77777777" w:rsidR="006E46A7" w:rsidRPr="00314B9E" w:rsidRDefault="006E46A7" w:rsidP="00314B9E">
      <w:pPr>
        <w:pStyle w:val="Sign"/>
        <w:tabs>
          <w:tab w:val="decimal" w:pos="5071"/>
        </w:tabs>
        <w:spacing w:line="360" w:lineRule="auto"/>
        <w:ind w:left="753"/>
        <w:jc w:val="left"/>
        <w:rPr>
          <w:rFonts w:asciiTheme="majorBidi" w:hAnsiTheme="majorBidi" w:cs="David"/>
          <w:sz w:val="24"/>
          <w:szCs w:val="24"/>
          <w:rtl/>
          <w:lang w:eastAsia="en-US"/>
        </w:rPr>
      </w:pPr>
    </w:p>
    <w:p w14:paraId="259E79A4" w14:textId="77777777" w:rsidR="006E46A7" w:rsidRPr="00314B9E" w:rsidRDefault="00F410B9" w:rsidP="00F410B9">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006E46A7" w:rsidRPr="00314B9E">
        <w:rPr>
          <w:rFonts w:asciiTheme="majorBidi" w:hAnsiTheme="majorBidi" w:cs="David"/>
          <w:sz w:val="24"/>
          <w:szCs w:val="24"/>
          <w:rtl/>
          <w:lang w:eastAsia="en-US"/>
        </w:rPr>
        <w:t>על החתום:</w:t>
      </w:r>
    </w:p>
    <w:p w14:paraId="4BAD5994" w14:textId="77777777" w:rsidR="00F410B9" w:rsidRDefault="00F410B9" w:rsidP="00314B9E">
      <w:pPr>
        <w:pStyle w:val="Sign"/>
        <w:spacing w:after="240"/>
        <w:ind w:left="4346"/>
        <w:rPr>
          <w:rFonts w:asciiTheme="majorBidi" w:hAnsiTheme="majorBidi" w:cs="David"/>
          <w:sz w:val="24"/>
          <w:szCs w:val="24"/>
          <w:rtl/>
          <w:lang w:eastAsia="en-US"/>
        </w:rPr>
      </w:pPr>
    </w:p>
    <w:p w14:paraId="54525ACE" w14:textId="77777777" w:rsidR="006E46A7" w:rsidRPr="00314B9E" w:rsidRDefault="006E46A7" w:rsidP="00314B9E">
      <w:pPr>
        <w:pStyle w:val="Sign"/>
        <w:spacing w:after="240"/>
        <w:ind w:left="4346"/>
        <w:rPr>
          <w:rFonts w:asciiTheme="majorBidi" w:hAnsiTheme="majorBidi" w:cs="David"/>
          <w:sz w:val="24"/>
          <w:szCs w:val="24"/>
          <w:rtl/>
          <w:lang w:eastAsia="en-US"/>
        </w:rPr>
      </w:pPr>
      <w:r w:rsidRPr="00314B9E">
        <w:rPr>
          <w:rFonts w:asciiTheme="majorBidi" w:hAnsiTheme="majorBidi" w:cs="David"/>
          <w:sz w:val="24"/>
          <w:szCs w:val="24"/>
          <w:rtl/>
          <w:lang w:eastAsia="en-US"/>
        </w:rPr>
        <w:t>_____________________</w:t>
      </w:r>
    </w:p>
    <w:p w14:paraId="76727B15" w14:textId="77777777" w:rsidR="00310D85" w:rsidRPr="00314B9E" w:rsidRDefault="00310D85" w:rsidP="00314B9E">
      <w:pPr>
        <w:pStyle w:val="af1"/>
        <w:spacing w:line="360" w:lineRule="auto"/>
        <w:ind w:left="360"/>
        <w:rPr>
          <w:rFonts w:asciiTheme="majorBidi" w:hAnsiTheme="majorBidi"/>
          <w:noProof/>
          <w:szCs w:val="24"/>
          <w:rtl/>
        </w:rPr>
      </w:pPr>
    </w:p>
    <w:p w14:paraId="20E8C433" w14:textId="77777777" w:rsidR="001E4E26" w:rsidRPr="00314B9E" w:rsidRDefault="001E4E26" w:rsidP="00314B9E">
      <w:pPr>
        <w:spacing w:line="360" w:lineRule="auto"/>
        <w:rPr>
          <w:rFonts w:asciiTheme="majorBidi" w:hAnsiTheme="majorBidi"/>
          <w:noProof/>
          <w:szCs w:val="24"/>
          <w:rtl/>
        </w:rPr>
      </w:pPr>
    </w:p>
    <w:p w14:paraId="1CBB9DD7" w14:textId="77777777" w:rsidR="00F410B9" w:rsidRPr="00F410B9" w:rsidRDefault="00F410B9">
      <w:pPr>
        <w:bidi w:val="0"/>
        <w:rPr>
          <w:rFonts w:asciiTheme="majorBidi" w:hAnsiTheme="majorBidi"/>
          <w:b/>
          <w:bCs/>
          <w:noProof/>
          <w:sz w:val="28"/>
          <w:szCs w:val="28"/>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5AA7A8A3" w14:textId="77777777" w:rsidTr="00F410B9">
        <w:trPr>
          <w:trHeight w:hRule="exact" w:val="561"/>
        </w:trPr>
        <w:tc>
          <w:tcPr>
            <w:tcW w:w="8958" w:type="dxa"/>
            <w:tcBorders>
              <w:top w:val="nil"/>
              <w:bottom w:val="nil"/>
            </w:tcBorders>
            <w:shd w:val="clear" w:color="auto" w:fill="D9D9D9" w:themeFill="background1" w:themeFillShade="D9"/>
            <w:vAlign w:val="center"/>
          </w:tcPr>
          <w:p w14:paraId="64A2F541" w14:textId="77777777"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14:paraId="4CEE3C56" w14:textId="77777777" w:rsidTr="00F410B9">
        <w:trPr>
          <w:trHeight w:hRule="exact" w:val="561"/>
        </w:trPr>
        <w:tc>
          <w:tcPr>
            <w:tcW w:w="8958" w:type="dxa"/>
            <w:tcBorders>
              <w:top w:val="nil"/>
              <w:bottom w:val="nil"/>
            </w:tcBorders>
            <w:shd w:val="clear" w:color="auto" w:fill="1B3461"/>
            <w:vAlign w:val="center"/>
          </w:tcPr>
          <w:p w14:paraId="6CFD4FE0" w14:textId="77777777"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A8D81BC" w14:textId="77777777" w:rsidR="00F410B9" w:rsidRDefault="00F410B9" w:rsidP="00F410B9">
      <w:pPr>
        <w:spacing w:line="360" w:lineRule="auto"/>
        <w:jc w:val="both"/>
        <w:rPr>
          <w:rFonts w:asciiTheme="majorBidi" w:hAnsiTheme="majorBidi"/>
          <w:szCs w:val="24"/>
          <w:rtl/>
        </w:rPr>
      </w:pPr>
    </w:p>
    <w:p w14:paraId="51B708F9"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5E02613" w14:textId="77777777" w:rsidR="00F410B9" w:rsidRDefault="00F410B9" w:rsidP="00314B9E">
      <w:pPr>
        <w:spacing w:line="360" w:lineRule="auto"/>
        <w:jc w:val="both"/>
        <w:rPr>
          <w:rFonts w:asciiTheme="majorBidi" w:hAnsiTheme="majorBidi"/>
          <w:szCs w:val="24"/>
          <w:rtl/>
        </w:rPr>
      </w:pPr>
    </w:p>
    <w:p w14:paraId="33219D24"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2B9639D5"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3D356C5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458ABFF1"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76F25511"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9B6692F" w14:textId="77777777" w:rsidR="001E4E26" w:rsidRPr="00314B9E" w:rsidRDefault="001E4E26" w:rsidP="00314B9E">
      <w:pPr>
        <w:ind w:left="565" w:hanging="567"/>
        <w:jc w:val="both"/>
        <w:rPr>
          <w:rFonts w:asciiTheme="majorBidi" w:hAnsiTheme="majorBidi"/>
          <w:b/>
          <w:bCs/>
          <w:szCs w:val="24"/>
          <w:rtl/>
        </w:rPr>
      </w:pPr>
    </w:p>
    <w:p w14:paraId="75EDFB39"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239B98E8" wp14:editId="2345C26B">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B2CDDF7" w14:textId="77777777" w:rsidR="008951E0" w:rsidRPr="00105BC1" w:rsidRDefault="008951E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9B98E8"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4B2CDDF7" w14:textId="77777777" w:rsidR="008951E0" w:rsidRPr="00105BC1" w:rsidRDefault="008951E0"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45CBC107"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464036F2" wp14:editId="2888C4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22B8B1" w14:textId="77777777" w:rsidR="008951E0" w:rsidRPr="00105BC1" w:rsidRDefault="008951E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4036F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C22B8B1" w14:textId="77777777" w:rsidR="008951E0" w:rsidRPr="00105BC1" w:rsidRDefault="008951E0"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4B9052E"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21F93CE1" wp14:editId="71A154F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9D791A" w14:textId="77777777" w:rsidR="008951E0" w:rsidRPr="00105BC1" w:rsidRDefault="008951E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F93CE1"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239D791A" w14:textId="77777777" w:rsidR="008951E0" w:rsidRPr="00105BC1" w:rsidRDefault="008951E0"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908952C"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5545374F" wp14:editId="5B67B8B9">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7758042" w14:textId="77777777" w:rsidR="008951E0" w:rsidRPr="00105BC1" w:rsidRDefault="008951E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45374F"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7758042" w14:textId="77777777" w:rsidR="008951E0" w:rsidRPr="00105BC1" w:rsidRDefault="008951E0"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94F7C33"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3526880B" wp14:editId="223DEA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85FDDB" w14:textId="77777777" w:rsidR="008951E0" w:rsidRPr="00105BC1" w:rsidRDefault="008951E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6880B"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4E85FDDB" w14:textId="77777777" w:rsidR="008951E0" w:rsidRPr="00105BC1" w:rsidRDefault="008951E0"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195C6162" w14:textId="77777777" w:rsidR="001E4E26" w:rsidRPr="00314B9E" w:rsidRDefault="001E4E26" w:rsidP="00314B9E">
      <w:pPr>
        <w:ind w:left="565" w:hanging="567"/>
        <w:jc w:val="both"/>
        <w:rPr>
          <w:rFonts w:asciiTheme="majorBidi" w:hAnsiTheme="majorBidi"/>
          <w:b/>
          <w:szCs w:val="24"/>
          <w:rtl/>
        </w:rPr>
      </w:pPr>
    </w:p>
    <w:p w14:paraId="0810B091"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0352547D" w14:textId="77777777" w:rsidR="001E4E26" w:rsidRPr="00314B9E" w:rsidRDefault="001E4E26" w:rsidP="00314B9E">
      <w:pPr>
        <w:ind w:left="565" w:hanging="567"/>
        <w:jc w:val="both"/>
        <w:rPr>
          <w:rFonts w:asciiTheme="majorBidi" w:hAnsiTheme="majorBidi"/>
          <w:b/>
          <w:szCs w:val="24"/>
          <w:rtl/>
        </w:rPr>
      </w:pPr>
    </w:p>
    <w:p w14:paraId="08800087"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31A0E89A" w14:textId="77777777" w:rsidR="001E4E26" w:rsidRDefault="001E4E26" w:rsidP="00314B9E">
      <w:pPr>
        <w:ind w:left="565" w:hanging="567"/>
        <w:jc w:val="both"/>
        <w:rPr>
          <w:rFonts w:asciiTheme="majorBidi" w:hAnsiTheme="majorBidi"/>
          <w:b/>
          <w:szCs w:val="24"/>
          <w:rtl/>
        </w:rPr>
      </w:pPr>
    </w:p>
    <w:p w14:paraId="05083734" w14:textId="77777777" w:rsidR="00F410B9" w:rsidRPr="00314B9E" w:rsidRDefault="00F410B9" w:rsidP="00314B9E">
      <w:pPr>
        <w:ind w:left="565" w:hanging="567"/>
        <w:jc w:val="both"/>
        <w:rPr>
          <w:rFonts w:asciiTheme="majorBidi" w:hAnsiTheme="majorBidi"/>
          <w:b/>
          <w:szCs w:val="24"/>
          <w:rtl/>
        </w:rPr>
      </w:pPr>
    </w:p>
    <w:p w14:paraId="273A7343"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C71A5DE" w14:textId="77777777" w:rsidTr="004E77E4">
        <w:tc>
          <w:tcPr>
            <w:tcW w:w="3162" w:type="dxa"/>
            <w:tcBorders>
              <w:top w:val="single" w:sz="8" w:space="0" w:color="auto"/>
              <w:left w:val="nil"/>
              <w:bottom w:val="nil"/>
              <w:right w:val="nil"/>
            </w:tcBorders>
            <w:hideMark/>
          </w:tcPr>
          <w:p w14:paraId="0864975D" w14:textId="77777777" w:rsidR="00F410B9" w:rsidRPr="00536D92" w:rsidRDefault="00F410B9" w:rsidP="004E77E4">
            <w:pPr>
              <w:jc w:val="center"/>
              <w:rPr>
                <w:szCs w:val="24"/>
                <w:rtl/>
              </w:rPr>
            </w:pPr>
            <w:r w:rsidRPr="00536D92">
              <w:rPr>
                <w:rFonts w:hint="cs"/>
                <w:szCs w:val="24"/>
                <w:rtl/>
              </w:rPr>
              <w:t>תאריך</w:t>
            </w:r>
          </w:p>
        </w:tc>
        <w:tc>
          <w:tcPr>
            <w:tcW w:w="2367" w:type="dxa"/>
          </w:tcPr>
          <w:p w14:paraId="160F8798"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6CD181E8"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6EF50C30" w14:textId="77777777" w:rsidR="001E4E26" w:rsidRPr="00314B9E" w:rsidRDefault="001E4E26" w:rsidP="00314B9E">
      <w:pPr>
        <w:rPr>
          <w:rFonts w:asciiTheme="majorBidi" w:hAnsiTheme="majorBidi"/>
          <w:noProof/>
          <w:szCs w:val="24"/>
          <w:rtl/>
        </w:rPr>
      </w:pPr>
    </w:p>
    <w:p w14:paraId="49E185C6"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03FF27DD" w14:textId="77777777" w:rsidTr="007312E9">
        <w:trPr>
          <w:trHeight w:hRule="exact" w:val="561"/>
        </w:trPr>
        <w:tc>
          <w:tcPr>
            <w:tcW w:w="5000" w:type="pct"/>
            <w:tcBorders>
              <w:top w:val="nil"/>
              <w:bottom w:val="nil"/>
            </w:tcBorders>
            <w:shd w:val="clear" w:color="auto" w:fill="D9D9D9" w:themeFill="background1" w:themeFillShade="D9"/>
            <w:vAlign w:val="center"/>
          </w:tcPr>
          <w:p w14:paraId="6BD5CBFA" w14:textId="77777777"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669BF7FD" w14:textId="77777777" w:rsidTr="007312E9">
        <w:trPr>
          <w:trHeight w:hRule="exact" w:val="561"/>
        </w:trPr>
        <w:tc>
          <w:tcPr>
            <w:tcW w:w="5000" w:type="pct"/>
            <w:tcBorders>
              <w:top w:val="nil"/>
              <w:bottom w:val="nil"/>
            </w:tcBorders>
            <w:shd w:val="clear" w:color="auto" w:fill="1B3461"/>
            <w:vAlign w:val="center"/>
          </w:tcPr>
          <w:p w14:paraId="6EA90E71"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08859754" w14:textId="77777777" w:rsidR="001E4E26" w:rsidRPr="00314B9E" w:rsidRDefault="001E4E26" w:rsidP="00314B9E">
      <w:pPr>
        <w:rPr>
          <w:rFonts w:asciiTheme="majorBidi" w:hAnsiTheme="majorBidi"/>
          <w:rtl/>
        </w:rPr>
      </w:pPr>
    </w:p>
    <w:p w14:paraId="080B3302"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30B07DC3" w14:textId="77777777" w:rsidR="001E4E26" w:rsidRPr="00314B9E" w:rsidRDefault="001E4E26" w:rsidP="00314B9E">
      <w:pPr>
        <w:jc w:val="both"/>
        <w:rPr>
          <w:rFonts w:asciiTheme="majorBidi" w:hAnsiTheme="majorBidi"/>
          <w:szCs w:val="24"/>
          <w:rtl/>
        </w:rPr>
      </w:pPr>
    </w:p>
    <w:p w14:paraId="7DD577DB" w14:textId="77777777" w:rsidR="001E4E26" w:rsidRPr="00314B9E" w:rsidRDefault="001E4E26" w:rsidP="00314B9E">
      <w:pPr>
        <w:jc w:val="both"/>
        <w:rPr>
          <w:rFonts w:asciiTheme="majorBidi" w:hAnsiTheme="majorBidi"/>
          <w:szCs w:val="24"/>
          <w:rtl/>
        </w:rPr>
      </w:pPr>
    </w:p>
    <w:p w14:paraId="0163FA7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38D062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4317B8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95CD75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9BEE525" w14:textId="77777777" w:rsidR="001E4E26" w:rsidRPr="00314B9E" w:rsidRDefault="001E4E26" w:rsidP="00314B9E">
      <w:pPr>
        <w:spacing w:line="360" w:lineRule="auto"/>
        <w:jc w:val="both"/>
        <w:rPr>
          <w:rFonts w:asciiTheme="majorBidi" w:hAnsiTheme="majorBidi"/>
          <w:szCs w:val="24"/>
          <w:rtl/>
        </w:rPr>
      </w:pPr>
    </w:p>
    <w:p w14:paraId="2B69BF0B"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12D2D38E" w14:textId="77777777" w:rsidR="001E4E26" w:rsidRPr="00314B9E" w:rsidRDefault="001E4E26" w:rsidP="00314B9E">
      <w:pPr>
        <w:spacing w:line="360" w:lineRule="auto"/>
        <w:jc w:val="both"/>
        <w:rPr>
          <w:rFonts w:asciiTheme="majorBidi" w:hAnsiTheme="majorBidi"/>
          <w:szCs w:val="24"/>
          <w:rtl/>
        </w:rPr>
      </w:pPr>
    </w:p>
    <w:p w14:paraId="3D0A97CC" w14:textId="77777777" w:rsidR="001E4E26" w:rsidRPr="00314B9E" w:rsidRDefault="001E4E26" w:rsidP="00314B9E">
      <w:pPr>
        <w:spacing w:line="360" w:lineRule="auto"/>
        <w:jc w:val="both"/>
        <w:rPr>
          <w:rFonts w:asciiTheme="majorBidi" w:hAnsiTheme="majorBidi"/>
          <w:szCs w:val="24"/>
          <w:rtl/>
        </w:rPr>
      </w:pPr>
    </w:p>
    <w:p w14:paraId="5A6E4333"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5314F06A" w14:textId="77777777" w:rsidR="001E4E26" w:rsidRPr="00314B9E" w:rsidRDefault="001E4E26" w:rsidP="00314B9E">
      <w:pPr>
        <w:spacing w:line="360" w:lineRule="auto"/>
        <w:jc w:val="both"/>
        <w:rPr>
          <w:rFonts w:asciiTheme="majorBidi" w:hAnsiTheme="majorBidi"/>
          <w:szCs w:val="24"/>
          <w:rtl/>
        </w:rPr>
      </w:pPr>
    </w:p>
    <w:p w14:paraId="6557FA22" w14:textId="77777777" w:rsidR="001E4E26" w:rsidRPr="00314B9E" w:rsidRDefault="001E4E26" w:rsidP="00314B9E">
      <w:pPr>
        <w:spacing w:line="360" w:lineRule="auto"/>
        <w:jc w:val="both"/>
        <w:rPr>
          <w:rFonts w:asciiTheme="majorBidi" w:hAnsiTheme="majorBidi"/>
          <w:szCs w:val="24"/>
          <w:rtl/>
        </w:rPr>
      </w:pPr>
    </w:p>
    <w:p w14:paraId="7B23CC34" w14:textId="77777777" w:rsidR="001E4E26" w:rsidRPr="00314B9E" w:rsidRDefault="001E4E26" w:rsidP="00314B9E">
      <w:pPr>
        <w:spacing w:line="360" w:lineRule="auto"/>
        <w:jc w:val="both"/>
        <w:rPr>
          <w:rFonts w:asciiTheme="majorBidi" w:hAnsiTheme="majorBidi"/>
          <w:szCs w:val="24"/>
          <w:rtl/>
        </w:rPr>
      </w:pPr>
    </w:p>
    <w:p w14:paraId="275DEFA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59BF06B9" w14:textId="77777777" w:rsidR="001E4E26" w:rsidRPr="00314B9E" w:rsidRDefault="001E4E26" w:rsidP="00314B9E">
      <w:pPr>
        <w:spacing w:line="360" w:lineRule="auto"/>
        <w:jc w:val="both"/>
        <w:rPr>
          <w:rFonts w:asciiTheme="majorBidi" w:hAnsiTheme="majorBidi"/>
          <w:szCs w:val="24"/>
          <w:rtl/>
        </w:rPr>
      </w:pPr>
    </w:p>
    <w:p w14:paraId="1071BE21"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2C48D0AC" w14:textId="77777777" w:rsidTr="00E84A64">
        <w:tc>
          <w:tcPr>
            <w:tcW w:w="2002" w:type="dxa"/>
            <w:tcBorders>
              <w:top w:val="single" w:sz="4" w:space="0" w:color="auto"/>
            </w:tcBorders>
          </w:tcPr>
          <w:p w14:paraId="7697A012"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31E4D990"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337B2914"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16E3ADD9"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7911F8C"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5573FCCC"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DB60E20"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007A114F" w14:textId="77777777"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427F864F" w14:textId="77777777" w:rsidTr="004E77E4">
        <w:trPr>
          <w:trHeight w:hRule="exact" w:val="561"/>
        </w:trPr>
        <w:tc>
          <w:tcPr>
            <w:tcW w:w="8958" w:type="dxa"/>
            <w:tcBorders>
              <w:top w:val="nil"/>
              <w:bottom w:val="nil"/>
            </w:tcBorders>
            <w:shd w:val="clear" w:color="auto" w:fill="D9D9D9" w:themeFill="background1" w:themeFillShade="D9"/>
            <w:vAlign w:val="center"/>
          </w:tcPr>
          <w:p w14:paraId="65F6A75D" w14:textId="77777777"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7302A8E8" w14:textId="77777777" w:rsidTr="004E77E4">
        <w:trPr>
          <w:trHeight w:hRule="exact" w:val="561"/>
        </w:trPr>
        <w:tc>
          <w:tcPr>
            <w:tcW w:w="8958" w:type="dxa"/>
            <w:tcBorders>
              <w:top w:val="nil"/>
              <w:bottom w:val="nil"/>
            </w:tcBorders>
            <w:shd w:val="clear" w:color="auto" w:fill="1B3461"/>
            <w:vAlign w:val="center"/>
          </w:tcPr>
          <w:p w14:paraId="31505CBE"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14:paraId="4816BBD9"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14:paraId="2B315F81" w14:textId="370F2A20" w:rsidR="001E4E26" w:rsidRPr="00E84A64" w:rsidRDefault="001E4E26" w:rsidP="00314B9E">
      <w:pPr>
        <w:rPr>
          <w:rFonts w:asciiTheme="majorBidi" w:hAnsiTheme="majorBidi"/>
          <w:szCs w:val="24"/>
          <w:rtl/>
        </w:rPr>
      </w:pPr>
      <w:r w:rsidRPr="00E84A64">
        <w:rPr>
          <w:rFonts w:asciiTheme="majorBidi" w:hAnsiTheme="majorBidi"/>
          <w:szCs w:val="24"/>
          <w:rtl/>
        </w:rPr>
        <w:t xml:space="preserve">מדינת ישראל – </w:t>
      </w:r>
      <w:r w:rsidR="00591140">
        <w:rPr>
          <w:rFonts w:asciiTheme="majorBidi" w:hAnsiTheme="majorBidi"/>
          <w:szCs w:val="24"/>
          <w:rtl/>
        </w:rPr>
        <w:t>משרד האנרגיה</w:t>
      </w:r>
      <w:r w:rsidRPr="00E84A64">
        <w:rPr>
          <w:rFonts w:asciiTheme="majorBidi" w:hAnsiTheme="majorBidi"/>
          <w:szCs w:val="24"/>
          <w:rtl/>
        </w:rPr>
        <w:t>;</w:t>
      </w:r>
    </w:p>
    <w:p w14:paraId="2029B261" w14:textId="77777777" w:rsidR="001E4E26" w:rsidRPr="00E84A64" w:rsidRDefault="001E4E26" w:rsidP="00314B9E">
      <w:pPr>
        <w:rPr>
          <w:rFonts w:asciiTheme="majorBidi" w:hAnsiTheme="majorBidi"/>
          <w:b/>
          <w:bCs/>
          <w:szCs w:val="24"/>
          <w:u w:val="single"/>
          <w:rtl/>
        </w:rPr>
      </w:pPr>
    </w:p>
    <w:p w14:paraId="7AACF6E5" w14:textId="77777777"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14:paraId="5888B037" w14:textId="20791CD3" w:rsidR="001E4E26" w:rsidRPr="00E84A64" w:rsidRDefault="001E4E26" w:rsidP="007835CE">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0EDD2618" w14:textId="77777777" w:rsidR="001E4E26" w:rsidRPr="00E84A64" w:rsidRDefault="001E4E26" w:rsidP="00314B9E">
      <w:pPr>
        <w:spacing w:line="360" w:lineRule="auto"/>
        <w:rPr>
          <w:rFonts w:asciiTheme="majorBidi" w:hAnsiTheme="majorBidi"/>
          <w:szCs w:val="24"/>
          <w:rtl/>
        </w:rPr>
      </w:pPr>
    </w:p>
    <w:p w14:paraId="550B20B6" w14:textId="1BF0FF10" w:rsidR="001E4E26" w:rsidRPr="00E84A64" w:rsidRDefault="001E4E26" w:rsidP="00A02401">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למתן </w:t>
      </w:r>
      <w:r w:rsidR="00A02401" w:rsidRPr="00314B9E">
        <w:rPr>
          <w:rFonts w:asciiTheme="majorBidi" w:hAnsiTheme="majorBidi"/>
          <w:szCs w:val="24"/>
          <w:rtl/>
        </w:rPr>
        <w:t xml:space="preserve">שירותי יעוץ </w:t>
      </w:r>
      <w:r w:rsidR="00A02401" w:rsidRPr="001F2E33">
        <w:rPr>
          <w:rFonts w:asciiTheme="majorBidi" w:hAnsiTheme="majorBidi"/>
          <w:szCs w:val="24"/>
          <w:rtl/>
        </w:rPr>
        <w:t>בנושא אחסון טווח ארוך של דלקים</w:t>
      </w:r>
      <w:r w:rsidR="00DB0FFD" w:rsidRPr="00E84A64">
        <w:rPr>
          <w:rFonts w:asciiTheme="majorBidi" w:hAnsiTheme="majorBidi" w:hint="cs"/>
          <w:szCs w:val="24"/>
          <w:rtl/>
        </w:rPr>
        <w:t>.</w:t>
      </w:r>
      <w:r w:rsidR="00DB0FFD" w:rsidRPr="00E84A64">
        <w:rPr>
          <w:rFonts w:asciiTheme="majorBidi" w:hAnsiTheme="majorBidi"/>
          <w:szCs w:val="24"/>
          <w:rtl/>
        </w:rPr>
        <w:t xml:space="preserve"> </w:t>
      </w:r>
      <w:r w:rsidRPr="00E84A64">
        <w:rPr>
          <w:rFonts w:asciiTheme="majorBidi" w:hAnsiTheme="majorBidi"/>
          <w:szCs w:val="24"/>
          <w:rtl/>
        </w:rPr>
        <w:t xml:space="preserve">עבור </w:t>
      </w:r>
      <w:r w:rsidR="00591140">
        <w:rPr>
          <w:rFonts w:asciiTheme="majorBidi" w:hAnsiTheme="majorBidi"/>
          <w:szCs w:val="24"/>
          <w:rtl/>
        </w:rPr>
        <w:t>משרד האנרגיה</w:t>
      </w:r>
      <w:r w:rsidRPr="00E84A64">
        <w:rPr>
          <w:rFonts w:asciiTheme="majorBidi" w:hAnsiTheme="majorBidi"/>
          <w:szCs w:val="24"/>
          <w:rtl/>
        </w:rPr>
        <w:t xml:space="preserve"> את הביטוחים המפורטים להלן:</w:t>
      </w:r>
    </w:p>
    <w:p w14:paraId="26F2D696" w14:textId="77777777" w:rsidR="001E4E26" w:rsidRPr="00E84A64" w:rsidRDefault="001E4E26" w:rsidP="00314B9E">
      <w:pPr>
        <w:spacing w:line="360" w:lineRule="auto"/>
        <w:jc w:val="both"/>
        <w:rPr>
          <w:rFonts w:asciiTheme="majorBidi" w:hAnsiTheme="majorBidi"/>
          <w:szCs w:val="24"/>
          <w:rtl/>
        </w:rPr>
      </w:pPr>
    </w:p>
    <w:p w14:paraId="4D1F049E"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14:paraId="3A011038" w14:textId="77777777" w:rsidR="001E4E26"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55D8009F" w14:textId="77777777" w:rsidR="00846CA9"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14:paraId="5A9CAA27" w14:textId="4BB98990" w:rsidR="00846CA9"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sidR="00591140">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14:paraId="47388491" w14:textId="77777777" w:rsidR="001E4E26" w:rsidRPr="00E84A64" w:rsidRDefault="001E4E26" w:rsidP="00314B9E">
      <w:pPr>
        <w:spacing w:line="360" w:lineRule="auto"/>
        <w:jc w:val="both"/>
        <w:rPr>
          <w:rFonts w:asciiTheme="majorBidi" w:hAnsiTheme="majorBidi"/>
          <w:szCs w:val="24"/>
          <w:rtl/>
        </w:rPr>
      </w:pPr>
    </w:p>
    <w:p w14:paraId="5E4285D1"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14:paraId="39148648" w14:textId="77777777"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63704C73" w14:textId="357F34B7" w:rsidR="001E4E26" w:rsidRPr="00E84A64" w:rsidRDefault="001E4E26" w:rsidP="000401EC">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82345A" w:rsidRPr="00E84A64">
        <w:rPr>
          <w:rFonts w:asciiTheme="majorBidi" w:hAnsiTheme="majorBidi"/>
          <w:szCs w:val="24"/>
          <w:rtl/>
        </w:rPr>
        <w:t>250</w:t>
      </w:r>
      <w:r w:rsidRPr="00E84A64">
        <w:rPr>
          <w:rFonts w:asciiTheme="majorBidi" w:hAnsiTheme="majorBidi"/>
          <w:szCs w:val="24"/>
          <w:rtl/>
        </w:rPr>
        <w:t>,000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14:paraId="6631BEE0" w14:textId="77777777"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14:paraId="1D74952F" w14:textId="15685DD7" w:rsidR="001E4E26" w:rsidRPr="00E84A64" w:rsidRDefault="001E4E26" w:rsidP="007835CE">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591140">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14:paraId="1C8BDE94" w14:textId="77777777" w:rsidR="001E4E26" w:rsidRPr="00E84A64" w:rsidRDefault="001E4E26" w:rsidP="00314B9E">
      <w:pPr>
        <w:spacing w:line="360" w:lineRule="auto"/>
        <w:jc w:val="both"/>
        <w:rPr>
          <w:rFonts w:asciiTheme="majorBidi" w:hAnsiTheme="majorBidi"/>
          <w:b/>
          <w:bCs/>
          <w:szCs w:val="24"/>
          <w:u w:val="single"/>
          <w:rtl/>
        </w:rPr>
      </w:pPr>
    </w:p>
    <w:p w14:paraId="3CE69794" w14:textId="77777777"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14:paraId="7551CB00" w14:textId="56F54CE4" w:rsidR="001E4E26" w:rsidRPr="00E84A64" w:rsidRDefault="001539F6" w:rsidP="001539F6">
      <w:pPr>
        <w:pStyle w:val="af1"/>
        <w:numPr>
          <w:ilvl w:val="0"/>
          <w:numId w:val="63"/>
        </w:numPr>
        <w:tabs>
          <w:tab w:val="num" w:pos="453"/>
        </w:tabs>
        <w:spacing w:line="360" w:lineRule="auto"/>
        <w:ind w:left="453" w:hanging="426"/>
        <w:jc w:val="both"/>
        <w:rPr>
          <w:rFonts w:asciiTheme="majorBidi" w:hAnsiTheme="majorBidi"/>
          <w:szCs w:val="24"/>
          <w:rtl/>
        </w:rPr>
      </w:pPr>
      <w:r w:rsidRPr="006C0592">
        <w:rPr>
          <w:szCs w:val="24"/>
          <w:rtl/>
          <w:lang w:eastAsia="en-US"/>
        </w:rPr>
        <w:t xml:space="preserve">הפוליסה </w:t>
      </w:r>
      <w:r w:rsidRPr="006C0592">
        <w:rPr>
          <w:rFonts w:hint="eastAsia"/>
          <w:szCs w:val="24"/>
          <w:rtl/>
          <w:lang w:eastAsia="en-US"/>
        </w:rPr>
        <w:t>מ</w:t>
      </w:r>
      <w:r w:rsidRPr="006C0592">
        <w:rPr>
          <w:szCs w:val="24"/>
          <w:rtl/>
          <w:lang w:eastAsia="en-US"/>
        </w:rPr>
        <w:t xml:space="preserve">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 בקשר  למתן שירותי  </w:t>
      </w:r>
      <w:r w:rsidRPr="006C0592">
        <w:rPr>
          <w:rFonts w:hint="eastAsia"/>
          <w:szCs w:val="24"/>
          <w:rtl/>
          <w:lang w:eastAsia="en-US"/>
        </w:rPr>
        <w:t>יי</w:t>
      </w:r>
      <w:r w:rsidRPr="006C0592">
        <w:rPr>
          <w:szCs w:val="24"/>
          <w:rtl/>
          <w:lang w:eastAsia="en-US"/>
        </w:rPr>
        <w:t xml:space="preserve">עוץ בנושא אחסון טווח ארוך של דלקים, הכנת תוכנית עבודה לבקרת איכות המלאי, איסוף נתונים, ביצוע בדיקה ובקרה, ניתוח משמעויות הבדיקות המיקרוביאליות  לתחזוקת מכלי </w:t>
      </w:r>
      <w:r w:rsidRPr="006C0592">
        <w:rPr>
          <w:rFonts w:hint="eastAsia"/>
          <w:szCs w:val="24"/>
          <w:rtl/>
          <w:lang w:eastAsia="en-US"/>
        </w:rPr>
        <w:t>האחסון</w:t>
      </w:r>
      <w:r w:rsidRPr="006C0592">
        <w:rPr>
          <w:szCs w:val="24"/>
          <w:rtl/>
          <w:lang w:eastAsia="en-US"/>
        </w:rPr>
        <w:t xml:space="preserve"> על ידי המאחסנים, התאמה ושימוש בתוכנת בקרה </w:t>
      </w:r>
      <w:r w:rsidRPr="006C0592">
        <w:rPr>
          <w:szCs w:val="24"/>
          <w:lang w:eastAsia="en-US"/>
        </w:rPr>
        <w:t>PROQUALITY</w:t>
      </w:r>
      <w:r w:rsidRPr="006C0592">
        <w:rPr>
          <w:szCs w:val="24"/>
          <w:rtl/>
          <w:lang w:eastAsia="en-US"/>
        </w:rPr>
        <w:t>, קביעת טווח חיים משוער של התזקיק המאוחסן, כתיבת ניתוח והמלצות לכשירות התזקיק לאחסון לטווח ארוך,  עבור מינהל הדלק הגז במשרד האנרגיה בהתאם למכרז והסכם עם מדינת ישראל  -  משרד האנרגיה .</w:t>
      </w:r>
    </w:p>
    <w:p w14:paraId="5DE5AEB7" w14:textId="30314032" w:rsidR="001E4E26" w:rsidRPr="00E84A64" w:rsidRDefault="001E4E26" w:rsidP="007835CE">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lastRenderedPageBreak/>
        <w:t xml:space="preserve">גבול האחריות למקרה ולתקופה (שנה) לא יפחת מ </w:t>
      </w:r>
      <w:r w:rsidR="00D2434C">
        <w:rPr>
          <w:rFonts w:asciiTheme="majorBidi" w:hAnsiTheme="majorBidi" w:hint="cs"/>
          <w:szCs w:val="24"/>
          <w:rtl/>
        </w:rPr>
        <w:t>25</w:t>
      </w:r>
      <w:r w:rsidRPr="00E84A64">
        <w:rPr>
          <w:rFonts w:asciiTheme="majorBidi" w:hAnsiTheme="majorBidi"/>
          <w:szCs w:val="24"/>
          <w:rtl/>
        </w:rPr>
        <w:t xml:space="preserve">0,000 דולר ארה"ב; </w:t>
      </w:r>
    </w:p>
    <w:p w14:paraId="4F6C9C17" w14:textId="77777777" w:rsid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14ACF0A1" w14:textId="011BD972" w:rsidR="001E4E26" w:rsidRPr="00E84A64" w:rsidRDefault="001E4E26" w:rsidP="007835CE">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14:paraId="499814E6" w14:textId="77777777"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14:paraId="6A668F2C" w14:textId="09E1D490" w:rsidR="001E4E26" w:rsidRPr="00E84A64" w:rsidRDefault="001E4E26" w:rsidP="00C31E05">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w:t>
      </w:r>
      <w:r w:rsidR="00591140">
        <w:rPr>
          <w:rFonts w:asciiTheme="majorBidi" w:hAnsiTheme="majorBidi"/>
          <w:szCs w:val="24"/>
          <w:rtl/>
        </w:rPr>
        <w:t>משרד האנרגיה</w:t>
      </w:r>
      <w:r w:rsidRPr="00E84A64">
        <w:rPr>
          <w:rFonts w:asciiTheme="majorBidi" w:hAnsiTheme="majorBidi"/>
          <w:szCs w:val="24"/>
          <w:rtl/>
        </w:rPr>
        <w:t>;</w:t>
      </w:r>
    </w:p>
    <w:p w14:paraId="7B8F8018" w14:textId="77777777"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4B321540" w14:textId="39DB1C80" w:rsidR="001E4E26" w:rsidRPr="00E84A64" w:rsidRDefault="001E4E26" w:rsidP="007835CE">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591140">
        <w:rPr>
          <w:rFonts w:asciiTheme="majorBidi" w:hAnsiTheme="majorBidi"/>
          <w:szCs w:val="24"/>
          <w:rtl/>
        </w:rPr>
        <w:t>משרד האנרגיה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14:paraId="5B660DE4" w14:textId="77777777" w:rsidR="001E4E26" w:rsidRPr="00E84A64" w:rsidRDefault="001E4E26" w:rsidP="00314B9E">
      <w:pPr>
        <w:spacing w:line="360" w:lineRule="auto"/>
        <w:jc w:val="both"/>
        <w:rPr>
          <w:rFonts w:asciiTheme="majorBidi" w:hAnsiTheme="majorBidi"/>
          <w:szCs w:val="24"/>
          <w:rtl/>
        </w:rPr>
      </w:pPr>
    </w:p>
    <w:p w14:paraId="752FD544"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4715920E" w14:textId="77777777"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14:paraId="219102C6" w14:textId="6B101937"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00591140">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532417AE" w14:textId="4ABA701B" w:rsidR="001E4E26" w:rsidRPr="00E84A64" w:rsidRDefault="001E4E26" w:rsidP="007835CE">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591140">
        <w:rPr>
          <w:rFonts w:asciiTheme="majorBidi" w:hAnsiTheme="majorBidi"/>
          <w:szCs w:val="24"/>
          <w:rtl/>
        </w:rPr>
        <w:t>משרד האנרגיה</w:t>
      </w:r>
      <w:r w:rsidR="006E167F" w:rsidRPr="00E84A64">
        <w:rPr>
          <w:rFonts w:asciiTheme="majorBidi" w:hAnsiTheme="majorBidi"/>
          <w:szCs w:val="24"/>
          <w:rtl/>
        </w:rPr>
        <w:t>.</w:t>
      </w:r>
    </w:p>
    <w:p w14:paraId="2AAD5F6E" w14:textId="51A722B1" w:rsidR="001E4E26" w:rsidRPr="00E84A64" w:rsidRDefault="001E4E26" w:rsidP="007835CE">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w:t>
      </w:r>
      <w:r w:rsidR="00591140">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5832C40B" w14:textId="2AF0D48F" w:rsidR="001E4E26" w:rsidRPr="00E84A64" w:rsidRDefault="001E4E26" w:rsidP="007835CE">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היועץ אחראי בלעדי כלפינו לתשלום דמי הביטוח עבור כל הפוליסות ולמילוי כל</w:t>
      </w:r>
      <w:r w:rsidR="007835CE">
        <w:rPr>
          <w:rFonts w:asciiTheme="majorBidi" w:hAnsiTheme="majorBidi" w:hint="cs"/>
          <w:szCs w:val="24"/>
          <w:rtl/>
        </w:rPr>
        <w:t xml:space="preserve"> </w:t>
      </w:r>
      <w:r w:rsidRPr="00E84A64">
        <w:rPr>
          <w:rFonts w:asciiTheme="majorBidi" w:hAnsiTheme="majorBidi"/>
          <w:szCs w:val="24"/>
          <w:rtl/>
        </w:rPr>
        <w:t xml:space="preserve">החובות המוטלות על המבוטח על פי תנאי הפוליסות.                                                                     </w:t>
      </w:r>
    </w:p>
    <w:p w14:paraId="2E97C5F8" w14:textId="77777777"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14:paraId="0F928B1F" w14:textId="0D532616" w:rsidR="001E4E26" w:rsidRDefault="001E4E26" w:rsidP="001539F6">
      <w:pPr>
        <w:pStyle w:val="af1"/>
        <w:numPr>
          <w:ilvl w:val="0"/>
          <w:numId w:val="64"/>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BB0204F" w14:textId="22A876A9" w:rsidR="001539F6" w:rsidRPr="00E84A64" w:rsidRDefault="001539F6" w:rsidP="001539F6">
      <w:pPr>
        <w:pStyle w:val="af1"/>
        <w:numPr>
          <w:ilvl w:val="0"/>
          <w:numId w:val="64"/>
        </w:numPr>
        <w:tabs>
          <w:tab w:val="num" w:pos="453"/>
        </w:tabs>
        <w:spacing w:line="360" w:lineRule="auto"/>
        <w:ind w:left="453" w:hanging="426"/>
        <w:jc w:val="both"/>
        <w:rPr>
          <w:rFonts w:asciiTheme="majorBidi" w:hAnsiTheme="majorBidi"/>
          <w:szCs w:val="24"/>
          <w:rtl/>
        </w:rPr>
      </w:pPr>
      <w:r w:rsidRPr="00331514">
        <w:rPr>
          <w:szCs w:val="24"/>
          <w:rtl/>
        </w:rPr>
        <w:t>חריג כוונה ו/או רשלנות רבתי מבוטל ככל שקיים בכל הפוליסות המבוטחות</w:t>
      </w:r>
    </w:p>
    <w:p w14:paraId="03EFD771" w14:textId="17D065EA" w:rsidR="001E4E26" w:rsidRDefault="001E4E26" w:rsidP="00314B9E">
      <w:pPr>
        <w:spacing w:line="360" w:lineRule="auto"/>
        <w:jc w:val="both"/>
        <w:rPr>
          <w:rFonts w:asciiTheme="majorBidi" w:hAnsiTheme="majorBidi"/>
          <w:szCs w:val="24"/>
          <w:rtl/>
        </w:rPr>
      </w:pPr>
    </w:p>
    <w:p w14:paraId="198DE67A" w14:textId="77777777" w:rsidR="001539F6" w:rsidRPr="00C7588B" w:rsidRDefault="001539F6" w:rsidP="001539F6">
      <w:pPr>
        <w:rPr>
          <w:b/>
          <w:bCs/>
          <w:rtl/>
        </w:rPr>
      </w:pPr>
      <w:r w:rsidRPr="00C7588B">
        <w:rPr>
          <w:rFonts w:hint="cs"/>
          <w:b/>
          <w:bCs/>
          <w:rtl/>
        </w:rPr>
        <w:t>בכפוף לתנאי וסייגי הפוליסות המקוריות עד כמה שלא שונו במפורש על פי האמור באישור זה.</w:t>
      </w:r>
    </w:p>
    <w:p w14:paraId="5DCB20B2" w14:textId="77777777" w:rsidR="001539F6" w:rsidRPr="00E84A64" w:rsidRDefault="001539F6" w:rsidP="00314B9E">
      <w:pPr>
        <w:spacing w:line="360" w:lineRule="auto"/>
        <w:jc w:val="both"/>
        <w:rPr>
          <w:rFonts w:asciiTheme="majorBidi" w:hAnsiTheme="majorBidi"/>
          <w:szCs w:val="24"/>
          <w:rtl/>
        </w:rPr>
      </w:pPr>
    </w:p>
    <w:p w14:paraId="2328BFDA" w14:textId="77777777"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14:paraId="6D54D1B4" w14:textId="77777777" w:rsidR="001E4E26" w:rsidRPr="00E84A64" w:rsidRDefault="001E4E26" w:rsidP="00314B9E">
      <w:pPr>
        <w:spacing w:line="360" w:lineRule="auto"/>
        <w:jc w:val="both"/>
        <w:rPr>
          <w:rFonts w:asciiTheme="majorBidi" w:hAnsiTheme="majorBidi"/>
          <w:szCs w:val="24"/>
          <w:rtl/>
        </w:rPr>
      </w:pPr>
    </w:p>
    <w:p w14:paraId="69FDD97A" w14:textId="77777777" w:rsidR="001E4E26" w:rsidRDefault="001E4E26" w:rsidP="00314B9E">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14:paraId="27717F38" w14:textId="77777777" w:rsidTr="00E84A64">
        <w:tc>
          <w:tcPr>
            <w:tcW w:w="2127" w:type="dxa"/>
            <w:tcBorders>
              <w:top w:val="single" w:sz="8" w:space="0" w:color="auto"/>
              <w:left w:val="nil"/>
              <w:bottom w:val="nil"/>
              <w:right w:val="nil"/>
            </w:tcBorders>
            <w:hideMark/>
          </w:tcPr>
          <w:p w14:paraId="4A8D1D86" w14:textId="77777777" w:rsidR="00E84A64" w:rsidRPr="00536D92" w:rsidRDefault="00E84A64" w:rsidP="00E83064">
            <w:pPr>
              <w:jc w:val="center"/>
              <w:rPr>
                <w:szCs w:val="24"/>
                <w:rtl/>
              </w:rPr>
            </w:pPr>
            <w:r w:rsidRPr="00536D92">
              <w:rPr>
                <w:rFonts w:hint="cs"/>
                <w:szCs w:val="24"/>
                <w:rtl/>
              </w:rPr>
              <w:t>תאריך</w:t>
            </w:r>
          </w:p>
        </w:tc>
        <w:tc>
          <w:tcPr>
            <w:tcW w:w="2976" w:type="dxa"/>
          </w:tcPr>
          <w:p w14:paraId="22B26F5B" w14:textId="77777777"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14:paraId="3266A916" w14:textId="77777777"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14:paraId="482A5319" w14:textId="77777777" w:rsidR="00E84A64" w:rsidRPr="00E84A64" w:rsidRDefault="00E84A64" w:rsidP="00314B9E">
      <w:pPr>
        <w:spacing w:line="360" w:lineRule="auto"/>
        <w:jc w:val="both"/>
        <w:rPr>
          <w:rFonts w:asciiTheme="majorBidi" w:hAnsiTheme="majorBidi"/>
          <w:szCs w:val="24"/>
          <w:rtl/>
        </w:rPr>
      </w:pPr>
    </w:p>
    <w:p w14:paraId="1AC2B210"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3C9FF366" w14:textId="77777777" w:rsidTr="004E77E4">
        <w:trPr>
          <w:trHeight w:hRule="exact" w:val="561"/>
        </w:trPr>
        <w:tc>
          <w:tcPr>
            <w:tcW w:w="8958" w:type="dxa"/>
            <w:tcBorders>
              <w:top w:val="nil"/>
              <w:bottom w:val="nil"/>
            </w:tcBorders>
            <w:shd w:val="clear" w:color="auto" w:fill="D9D9D9" w:themeFill="background1" w:themeFillShade="D9"/>
            <w:vAlign w:val="center"/>
          </w:tcPr>
          <w:p w14:paraId="3A35CA55" w14:textId="77777777" w:rsidR="00A20660" w:rsidRPr="00F410B9" w:rsidRDefault="00A20660" w:rsidP="00A2066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1DCF4F1C" w14:textId="77777777" w:rsidTr="004E77E4">
        <w:trPr>
          <w:trHeight w:hRule="exact" w:val="561"/>
        </w:trPr>
        <w:tc>
          <w:tcPr>
            <w:tcW w:w="8958" w:type="dxa"/>
            <w:tcBorders>
              <w:top w:val="nil"/>
              <w:bottom w:val="nil"/>
            </w:tcBorders>
            <w:shd w:val="clear" w:color="auto" w:fill="1B3461"/>
            <w:vAlign w:val="center"/>
          </w:tcPr>
          <w:p w14:paraId="5F4965B2" w14:textId="77777777"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351A98CC" w14:textId="77777777" w:rsidR="00A20660" w:rsidRDefault="00A20660" w:rsidP="00314B9E">
      <w:pPr>
        <w:pStyle w:val="21"/>
        <w:ind w:left="7200" w:firstLine="720"/>
        <w:rPr>
          <w:rFonts w:asciiTheme="majorBidi" w:hAnsiTheme="majorBidi"/>
          <w:sz w:val="28"/>
          <w:szCs w:val="28"/>
          <w:u w:val="single"/>
          <w:rtl/>
        </w:rPr>
      </w:pPr>
    </w:p>
    <w:p w14:paraId="5864A9B7"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28CFC8FE"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465E873F"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337766F6" w14:textId="77777777" w:rsidR="001875C8" w:rsidRPr="00314B9E" w:rsidRDefault="001875C8" w:rsidP="00314B9E">
      <w:pPr>
        <w:spacing w:line="360" w:lineRule="auto"/>
        <w:jc w:val="both"/>
        <w:rPr>
          <w:rFonts w:asciiTheme="majorBidi" w:hAnsiTheme="majorBidi"/>
          <w:szCs w:val="24"/>
          <w:rtl/>
        </w:rPr>
      </w:pPr>
    </w:p>
    <w:p w14:paraId="06B5B480" w14:textId="77777777" w:rsidR="001875C8" w:rsidRPr="00314B9E" w:rsidRDefault="001875C8" w:rsidP="00314B9E">
      <w:pPr>
        <w:spacing w:line="360" w:lineRule="auto"/>
        <w:jc w:val="both"/>
        <w:rPr>
          <w:rFonts w:asciiTheme="majorBidi" w:hAnsiTheme="majorBidi"/>
          <w:szCs w:val="24"/>
          <w:rtl/>
        </w:rPr>
      </w:pPr>
    </w:p>
    <w:p w14:paraId="03DA50C5"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695946DE"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2100A06C" w14:textId="2B8585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591140">
        <w:rPr>
          <w:rFonts w:asciiTheme="majorBidi" w:hAnsiTheme="majorBidi"/>
          <w:szCs w:val="24"/>
          <w:rtl/>
        </w:rPr>
        <w:t>משרד האנרגיה</w:t>
      </w:r>
    </w:p>
    <w:p w14:paraId="301706AF" w14:textId="77777777" w:rsidR="001875C8" w:rsidRPr="00314B9E" w:rsidRDefault="001875C8" w:rsidP="00314B9E">
      <w:pPr>
        <w:spacing w:line="360" w:lineRule="auto"/>
        <w:jc w:val="both"/>
        <w:rPr>
          <w:rFonts w:asciiTheme="majorBidi" w:hAnsiTheme="majorBidi"/>
          <w:szCs w:val="24"/>
        </w:rPr>
      </w:pPr>
    </w:p>
    <w:p w14:paraId="7E682AEE"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7D43F7F9" w14:textId="77777777" w:rsidR="001875C8" w:rsidRPr="00314B9E" w:rsidRDefault="001875C8" w:rsidP="00314B9E">
      <w:pPr>
        <w:spacing w:line="360" w:lineRule="auto"/>
        <w:jc w:val="both"/>
        <w:rPr>
          <w:rFonts w:asciiTheme="majorBidi" w:hAnsiTheme="majorBidi"/>
          <w:szCs w:val="24"/>
        </w:rPr>
      </w:pPr>
    </w:p>
    <w:p w14:paraId="338D140D" w14:textId="7643E1E4" w:rsidR="001875C8" w:rsidRPr="00D2434C" w:rsidRDefault="001875C8" w:rsidP="003B167F">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 xml:space="preserve">(תאריך </w:t>
      </w:r>
      <w:r w:rsidRPr="00D2434C">
        <w:rPr>
          <w:rFonts w:asciiTheme="majorBidi" w:hAnsiTheme="majorBidi"/>
          <w:szCs w:val="24"/>
          <w:rtl/>
        </w:rPr>
        <w:t>תחילת תוקף הערבות) אשר תדרשו מאת: __________   (להלן</w:t>
      </w:r>
      <w:r w:rsidR="00C31E05" w:rsidRPr="00D2434C">
        <w:rPr>
          <w:rFonts w:asciiTheme="majorBidi" w:hAnsiTheme="majorBidi" w:hint="cs"/>
          <w:szCs w:val="24"/>
          <w:rtl/>
        </w:rPr>
        <w:t>:</w:t>
      </w:r>
      <w:r w:rsidRPr="00D2434C">
        <w:rPr>
          <w:rFonts w:asciiTheme="majorBidi" w:hAnsiTheme="majorBidi"/>
          <w:szCs w:val="24"/>
          <w:rtl/>
        </w:rPr>
        <w:t xml:space="preserve"> "</w:t>
      </w:r>
      <w:r w:rsidRPr="00D2434C">
        <w:rPr>
          <w:rFonts w:asciiTheme="majorBidi" w:hAnsiTheme="majorBidi"/>
          <w:b/>
          <w:bCs/>
          <w:szCs w:val="24"/>
          <w:rtl/>
        </w:rPr>
        <w:t>החייב</w:t>
      </w:r>
      <w:r w:rsidRPr="00D2434C">
        <w:rPr>
          <w:rFonts w:asciiTheme="majorBidi" w:hAnsiTheme="majorBidi"/>
          <w:szCs w:val="24"/>
          <w:rtl/>
        </w:rPr>
        <w:t xml:space="preserve">") בקשר עם </w:t>
      </w:r>
      <w:r w:rsidRPr="00D2434C">
        <w:rPr>
          <w:rFonts w:asciiTheme="majorBidi" w:hAnsiTheme="majorBidi"/>
          <w:b/>
          <w:bCs/>
          <w:szCs w:val="24"/>
          <w:rtl/>
        </w:rPr>
        <w:t>מכרז פומבי</w:t>
      </w:r>
      <w:r w:rsidR="009131A3" w:rsidRPr="00D2434C">
        <w:rPr>
          <w:rFonts w:asciiTheme="majorBidi" w:hAnsiTheme="majorBidi"/>
          <w:b/>
          <w:bCs/>
          <w:szCs w:val="24"/>
          <w:rtl/>
        </w:rPr>
        <w:t xml:space="preserve"> מס'</w:t>
      </w:r>
      <w:r w:rsidRPr="00D2434C">
        <w:rPr>
          <w:rFonts w:asciiTheme="majorBidi" w:hAnsiTheme="majorBidi"/>
          <w:b/>
          <w:bCs/>
          <w:szCs w:val="24"/>
          <w:rtl/>
        </w:rPr>
        <w:t xml:space="preserve"> </w:t>
      </w:r>
      <w:r w:rsidR="003B167F" w:rsidRPr="007312E9">
        <w:rPr>
          <w:rFonts w:asciiTheme="majorBidi" w:hAnsiTheme="majorBidi"/>
          <w:b/>
          <w:bCs/>
          <w:szCs w:val="24"/>
          <w:rtl/>
        </w:rPr>
        <w:t>92/17</w:t>
      </w:r>
      <w:r w:rsidR="009131A3" w:rsidRPr="00D2434C">
        <w:rPr>
          <w:rFonts w:asciiTheme="majorBidi" w:hAnsiTheme="majorBidi"/>
          <w:b/>
          <w:bCs/>
          <w:szCs w:val="24"/>
          <w:rtl/>
        </w:rPr>
        <w:t xml:space="preserve"> </w:t>
      </w:r>
      <w:r w:rsidRPr="00D2434C">
        <w:rPr>
          <w:rFonts w:asciiTheme="majorBidi" w:hAnsiTheme="majorBidi"/>
          <w:b/>
          <w:bCs/>
          <w:szCs w:val="24"/>
          <w:rtl/>
        </w:rPr>
        <w:t xml:space="preserve">למתן </w:t>
      </w:r>
      <w:r w:rsidR="001F2E33" w:rsidRPr="00D2434C">
        <w:rPr>
          <w:rFonts w:asciiTheme="majorBidi" w:hAnsiTheme="majorBidi"/>
          <w:b/>
          <w:bCs/>
          <w:szCs w:val="24"/>
          <w:rtl/>
        </w:rPr>
        <w:t>שירותי יעוץ בנושא אחסון טווח ארוך של דלקים</w:t>
      </w:r>
      <w:r w:rsidRPr="00D2434C">
        <w:rPr>
          <w:rFonts w:asciiTheme="majorBidi" w:hAnsiTheme="majorBidi"/>
          <w:b/>
          <w:bCs/>
          <w:szCs w:val="24"/>
          <w:rtl/>
        </w:rPr>
        <w:t>.</w:t>
      </w:r>
    </w:p>
    <w:p w14:paraId="464715A8" w14:textId="77777777" w:rsidR="001875C8" w:rsidRPr="00314B9E" w:rsidRDefault="001875C8" w:rsidP="00314B9E">
      <w:pPr>
        <w:spacing w:line="360" w:lineRule="auto"/>
        <w:jc w:val="both"/>
        <w:rPr>
          <w:rFonts w:asciiTheme="majorBidi" w:hAnsiTheme="majorBidi"/>
          <w:szCs w:val="24"/>
        </w:rPr>
      </w:pPr>
      <w:r w:rsidRPr="00D2434C">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w:t>
      </w:r>
      <w:r w:rsidRPr="00314B9E">
        <w:rPr>
          <w:rFonts w:asciiTheme="majorBidi" w:hAnsiTheme="majorBidi"/>
          <w:szCs w:val="24"/>
          <w:rtl/>
        </w:rPr>
        <w:t xml:space="preserve"> הגנה כל שהיא שיכולה לעמוד לחייב בקשר לחיוב כלפיכם, או לדרוש תחילה את סילוק הסכום האמור מאת החייב.</w:t>
      </w:r>
    </w:p>
    <w:p w14:paraId="3016AD31" w14:textId="77777777" w:rsidR="001875C8" w:rsidRPr="00314B9E" w:rsidRDefault="001875C8" w:rsidP="00314B9E">
      <w:pPr>
        <w:spacing w:line="360" w:lineRule="auto"/>
        <w:jc w:val="both"/>
        <w:rPr>
          <w:rFonts w:asciiTheme="majorBidi" w:hAnsiTheme="majorBidi"/>
          <w:szCs w:val="24"/>
          <w:rtl/>
        </w:rPr>
      </w:pPr>
    </w:p>
    <w:p w14:paraId="70FEFE80"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01765C34" w14:textId="77777777" w:rsidR="001875C8" w:rsidRPr="00314B9E" w:rsidRDefault="001875C8" w:rsidP="00314B9E">
      <w:pPr>
        <w:spacing w:line="360" w:lineRule="auto"/>
        <w:jc w:val="both"/>
        <w:rPr>
          <w:rFonts w:asciiTheme="majorBidi" w:hAnsiTheme="majorBidi"/>
          <w:szCs w:val="24"/>
        </w:rPr>
      </w:pPr>
    </w:p>
    <w:p w14:paraId="34BBF95A"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2A59CFF5" w14:textId="77777777" w:rsidR="001875C8" w:rsidRPr="00314B9E" w:rsidRDefault="001875C8" w:rsidP="00314B9E">
      <w:pPr>
        <w:spacing w:line="360" w:lineRule="auto"/>
        <w:jc w:val="both"/>
        <w:rPr>
          <w:rFonts w:asciiTheme="majorBidi" w:hAnsiTheme="majorBidi"/>
          <w:szCs w:val="24"/>
        </w:rPr>
      </w:pPr>
    </w:p>
    <w:p w14:paraId="528BBC50"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55C42423" w14:textId="77777777" w:rsidR="001875C8" w:rsidRPr="00314B9E" w:rsidRDefault="001875C8" w:rsidP="00314B9E">
      <w:pPr>
        <w:spacing w:line="360" w:lineRule="auto"/>
        <w:jc w:val="both"/>
        <w:rPr>
          <w:rFonts w:asciiTheme="majorBidi" w:hAnsiTheme="majorBidi"/>
          <w:szCs w:val="24"/>
          <w:rtl/>
        </w:rPr>
      </w:pPr>
    </w:p>
    <w:p w14:paraId="60AB376B"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379E282"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5F35884"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39777C7" w14:textId="77777777" w:rsidR="001E4E26" w:rsidRPr="00314B9E" w:rsidRDefault="001E4E26" w:rsidP="00314B9E">
      <w:pPr>
        <w:rPr>
          <w:rFonts w:asciiTheme="majorBidi" w:hAnsiTheme="majorBidi"/>
          <w:szCs w:val="24"/>
          <w:rtl/>
        </w:rPr>
      </w:pPr>
    </w:p>
    <w:p w14:paraId="54DACD22" w14:textId="77777777" w:rsidR="001E4E26" w:rsidRPr="00314B9E" w:rsidRDefault="001E4E26" w:rsidP="00314B9E">
      <w:pPr>
        <w:spacing w:line="340" w:lineRule="exact"/>
        <w:jc w:val="right"/>
        <w:rPr>
          <w:rFonts w:asciiTheme="majorBidi" w:hAnsiTheme="majorBidi"/>
          <w:b/>
          <w:bCs/>
          <w:sz w:val="28"/>
          <w:szCs w:val="28"/>
          <w:u w:val="single"/>
          <w:rtl/>
        </w:rPr>
      </w:pPr>
    </w:p>
    <w:p w14:paraId="68FC61E6" w14:textId="77777777" w:rsidR="001E4E26" w:rsidRPr="00314B9E" w:rsidRDefault="001E4E26" w:rsidP="00314B9E">
      <w:pPr>
        <w:spacing w:line="340" w:lineRule="exact"/>
        <w:jc w:val="right"/>
        <w:rPr>
          <w:rFonts w:asciiTheme="majorBidi" w:hAnsiTheme="majorBidi"/>
          <w:b/>
          <w:bCs/>
          <w:sz w:val="28"/>
          <w:szCs w:val="28"/>
          <w:u w:val="single"/>
          <w:rtl/>
        </w:rPr>
      </w:pPr>
    </w:p>
    <w:p w14:paraId="35449883"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864F39" w14:textId="77777777" w:rsidR="008A3D6D" w:rsidRDefault="008A3D6D">
      <w:r>
        <w:separator/>
      </w:r>
    </w:p>
  </w:endnote>
  <w:endnote w:type="continuationSeparator" w:id="0">
    <w:p w14:paraId="26D9AF4B" w14:textId="77777777" w:rsidR="008A3D6D" w:rsidRDefault="008A3D6D">
      <w:r>
        <w:continuationSeparator/>
      </w:r>
    </w:p>
  </w:endnote>
  <w:endnote w:type="continuationNotice" w:id="1">
    <w:p w14:paraId="4B1C04E9" w14:textId="77777777" w:rsidR="008A3D6D" w:rsidRDefault="008A3D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68C8C4" w14:textId="7D25ADB2" w:rsidR="008951E0" w:rsidRDefault="008951E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05540" w:rsidRPr="00605540">
      <w:rPr>
        <w:noProof/>
        <w:rtl/>
        <w:lang w:val="he-IL"/>
      </w:rPr>
      <w:t>2</w:t>
    </w:r>
    <w:r>
      <w:rPr>
        <w:noProof/>
        <w:lang w:val="he-IL"/>
      </w:rPr>
      <w:fldChar w:fldCharType="end"/>
    </w:r>
    <w:r>
      <w:rPr>
        <w:rFonts w:hint="cs"/>
        <w:rtl/>
      </w:rPr>
      <w:t xml:space="preserve"> מתוך </w:t>
    </w:r>
    <w:fldSimple w:instr=" NUMPAGES   \* MERGEFORMAT ">
      <w:r w:rsidR="00605540">
        <w:rPr>
          <w:noProof/>
          <w:rtl/>
        </w:rPr>
        <w:t>51</w:t>
      </w:r>
    </w:fldSimple>
    <w:r>
      <w:rPr>
        <w:rFonts w:hint="cs"/>
        <w:rtl/>
      </w:rPr>
      <w:t xml:space="preserve"> עמודים</w:t>
    </w:r>
  </w:p>
  <w:p w14:paraId="0DEAF2F4" w14:textId="77777777" w:rsidR="008951E0" w:rsidRDefault="008951E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97735C3" w14:textId="77777777" w:rsidR="008951E0" w:rsidRPr="00F757BF" w:rsidRDefault="008951E0"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311E1A" w14:textId="20024652" w:rsidR="008951E0" w:rsidRDefault="008951E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05540" w:rsidRPr="00605540">
      <w:rPr>
        <w:noProof/>
        <w:rtl/>
        <w:lang w:val="he-IL"/>
      </w:rPr>
      <w:t>1</w:t>
    </w:r>
    <w:r>
      <w:rPr>
        <w:noProof/>
        <w:lang w:val="he-IL"/>
      </w:rPr>
      <w:fldChar w:fldCharType="end"/>
    </w:r>
    <w:r>
      <w:rPr>
        <w:rFonts w:hint="cs"/>
        <w:rtl/>
      </w:rPr>
      <w:t xml:space="preserve"> מתוך </w:t>
    </w:r>
    <w:fldSimple w:instr=" NUMPAGES   \* MERGEFORMAT ">
      <w:r w:rsidR="00605540">
        <w:rPr>
          <w:noProof/>
          <w:rtl/>
        </w:rPr>
        <w:t>51</w:t>
      </w:r>
    </w:fldSimple>
    <w:r>
      <w:rPr>
        <w:rFonts w:hint="cs"/>
        <w:rtl/>
      </w:rPr>
      <w:t xml:space="preserve"> עמודים</w:t>
    </w:r>
  </w:p>
  <w:p w14:paraId="505C848A" w14:textId="77777777" w:rsidR="008951E0" w:rsidRDefault="008951E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8558BB6" w14:textId="77777777" w:rsidR="008951E0" w:rsidRDefault="008951E0">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5A9109AF" wp14:editId="092D5592">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54DD75F8" w14:textId="77777777" w:rsidR="008951E0" w:rsidRDefault="008951E0"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4F03956B" w14:textId="08E9EBE0" w:rsidR="008951E0" w:rsidRDefault="008951E0" w:rsidP="007835CE">
    <w:pPr>
      <w:pBdr>
        <w:top w:val="single" w:sz="6" w:space="1" w:color="auto"/>
      </w:pBdr>
      <w:tabs>
        <w:tab w:val="left" w:pos="1967"/>
        <w:tab w:val="center" w:pos="4748"/>
      </w:tabs>
      <w:jc w:val="center"/>
      <w:rPr>
        <w:sz w:val="26"/>
        <w:rtl/>
      </w:rPr>
    </w:pPr>
    <w:r w:rsidRPr="00610303">
      <w:rPr>
        <w:rFonts w:hint="cs"/>
        <w:sz w:val="26"/>
        <w:rtl/>
      </w:rPr>
      <w:t xml:space="preserve">דוא"ל: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0D1C82" w14:textId="77777777" w:rsidR="008A3D6D" w:rsidRDefault="008A3D6D">
      <w:r>
        <w:separator/>
      </w:r>
    </w:p>
  </w:footnote>
  <w:footnote w:type="continuationSeparator" w:id="0">
    <w:p w14:paraId="78805092" w14:textId="77777777" w:rsidR="008A3D6D" w:rsidRDefault="008A3D6D">
      <w:r>
        <w:continuationSeparator/>
      </w:r>
    </w:p>
  </w:footnote>
  <w:footnote w:type="continuationNotice" w:id="1">
    <w:p w14:paraId="2C2A66F2" w14:textId="77777777" w:rsidR="008A3D6D" w:rsidRDefault="008A3D6D"/>
  </w:footnote>
  <w:footnote w:id="2">
    <w:p w14:paraId="2B387118" w14:textId="77777777" w:rsidR="008951E0" w:rsidRPr="0073262B" w:rsidRDefault="008951E0" w:rsidP="00D501AE">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4424B5" w14:textId="77777777" w:rsidR="008951E0" w:rsidRDefault="008951E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951E0" w:rsidRPr="00C01540" w14:paraId="21E7E412" w14:textId="77777777" w:rsidTr="00C103F7">
      <w:trPr>
        <w:trHeight w:val="284"/>
        <w:jc w:val="center"/>
      </w:trPr>
      <w:tc>
        <w:tcPr>
          <w:tcW w:w="851" w:type="dxa"/>
          <w:vAlign w:val="center"/>
        </w:tcPr>
        <w:p w14:paraId="72DD5ABE" w14:textId="77777777" w:rsidR="008951E0" w:rsidRPr="00C01540" w:rsidRDefault="008951E0" w:rsidP="00C103F7">
          <w:pPr>
            <w:pStyle w:val="a9"/>
            <w:tabs>
              <w:tab w:val="left" w:pos="2447"/>
            </w:tabs>
            <w:spacing w:line="276" w:lineRule="auto"/>
            <w:jc w:val="center"/>
            <w:rPr>
              <w:b/>
              <w:bCs/>
              <w:rtl/>
            </w:rPr>
          </w:pPr>
          <w:r w:rsidRPr="00C01540">
            <w:object w:dxaOrig="784" w:dyaOrig="931" w14:anchorId="30CE3B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9.25pt;mso-position-vertical:absolute" o:ole="" o:allowoverlap="f">
                <v:imagedata r:id="rId1" o:title=""/>
              </v:shape>
              <o:OLEObject Type="Embed" ProgID="Word.Picture.8" ShapeID="_x0000_i1025" DrawAspect="Content" ObjectID="_1566287518" r:id="rId2"/>
            </w:object>
          </w:r>
        </w:p>
      </w:tc>
      <w:tc>
        <w:tcPr>
          <w:tcW w:w="4384" w:type="dxa"/>
          <w:vAlign w:val="center"/>
        </w:tcPr>
        <w:p w14:paraId="30EF29F4" w14:textId="77777777" w:rsidR="008951E0" w:rsidRPr="008119DF" w:rsidRDefault="008951E0" w:rsidP="00C103F7">
          <w:pPr>
            <w:pStyle w:val="a9"/>
            <w:tabs>
              <w:tab w:val="left" w:pos="2447"/>
            </w:tabs>
            <w:spacing w:line="276" w:lineRule="auto"/>
            <w:rPr>
              <w:b/>
              <w:bCs/>
              <w:sz w:val="32"/>
              <w:szCs w:val="32"/>
              <w:rtl/>
            </w:rPr>
          </w:pPr>
          <w:r w:rsidRPr="008119DF">
            <w:rPr>
              <w:rFonts w:hint="cs"/>
              <w:b/>
              <w:bCs/>
              <w:sz w:val="32"/>
              <w:szCs w:val="32"/>
              <w:rtl/>
            </w:rPr>
            <w:t>מדינת ישראל</w:t>
          </w:r>
        </w:p>
        <w:p w14:paraId="62294417" w14:textId="77777777" w:rsidR="008951E0" w:rsidRPr="00C01540" w:rsidRDefault="008951E0" w:rsidP="00C103F7">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64260703" w14:textId="072F4CA3" w:rsidR="008951E0" w:rsidRPr="00C01540" w:rsidRDefault="008951E0" w:rsidP="00C103F7">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92</w:t>
          </w:r>
          <w:r w:rsidRPr="00C01540">
            <w:rPr>
              <w:rFonts w:hint="cs"/>
              <w:b/>
              <w:bCs/>
              <w:rtl/>
            </w:rPr>
            <w:t>/2017</w:t>
          </w:r>
        </w:p>
      </w:tc>
    </w:tr>
  </w:tbl>
  <w:p w14:paraId="0126AB14" w14:textId="77777777" w:rsidR="008951E0" w:rsidRPr="008B766D" w:rsidRDefault="008951E0"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E41947" w14:textId="77777777" w:rsidR="008951E0" w:rsidRDefault="008951E0" w:rsidP="00EA4FBF">
    <w:pPr>
      <w:pStyle w:val="a9"/>
      <w:spacing w:line="276" w:lineRule="auto"/>
      <w:jc w:val="center"/>
      <w:rPr>
        <w:b/>
        <w:bCs/>
        <w:szCs w:val="40"/>
        <w:rtl/>
      </w:rPr>
    </w:pPr>
    <w:r>
      <w:rPr>
        <w:b/>
        <w:bCs/>
        <w:noProof/>
        <w:szCs w:val="40"/>
        <w:rtl/>
      </w:rPr>
      <w:object w:dxaOrig="1440" w:dyaOrig="1440" w14:anchorId="3C491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66287519" r:id="rId2"/>
      </w:object>
    </w:r>
  </w:p>
  <w:p w14:paraId="5CAA86DE" w14:textId="77777777" w:rsidR="008951E0" w:rsidRDefault="008951E0" w:rsidP="00EA4FBF">
    <w:pPr>
      <w:pStyle w:val="a9"/>
      <w:spacing w:line="276" w:lineRule="auto"/>
      <w:jc w:val="center"/>
      <w:rPr>
        <w:b/>
        <w:bCs/>
        <w:szCs w:val="40"/>
        <w:rtl/>
      </w:rPr>
    </w:pPr>
    <w:r>
      <w:rPr>
        <w:b/>
        <w:bCs/>
        <w:szCs w:val="40"/>
        <w:rtl/>
      </w:rPr>
      <w:t>מדינת ישראל</w:t>
    </w:r>
  </w:p>
  <w:p w14:paraId="1504D6D5" w14:textId="77777777" w:rsidR="008951E0" w:rsidRDefault="008951E0" w:rsidP="004A7F52">
    <w:pPr>
      <w:pStyle w:val="a9"/>
      <w:tabs>
        <w:tab w:val="left" w:pos="2447"/>
      </w:tabs>
      <w:spacing w:line="276" w:lineRule="auto"/>
      <w:jc w:val="center"/>
      <w:rPr>
        <w:b/>
        <w:bCs/>
        <w:szCs w:val="32"/>
        <w:rtl/>
      </w:rPr>
    </w:pPr>
    <w:r>
      <w:rPr>
        <w:rFonts w:hint="cs"/>
        <w:b/>
        <w:bCs/>
        <w:szCs w:val="32"/>
        <w:rtl/>
      </w:rPr>
      <w:t>משרד האנרגיה</w:t>
    </w:r>
  </w:p>
  <w:p w14:paraId="75B2573B" w14:textId="77777777" w:rsidR="008951E0" w:rsidRDefault="008951E0"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6F1060"/>
    <w:multiLevelType w:val="multilevel"/>
    <w:tmpl w:val="7D86F8A2"/>
    <w:numStyleLink w:val="a"/>
  </w:abstractNum>
  <w:abstractNum w:abstractNumId="3">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1">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6">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9">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F787669"/>
    <w:multiLevelType w:val="multilevel"/>
    <w:tmpl w:val="351270DE"/>
    <w:lvl w:ilvl="0">
      <w:start w:val="2"/>
      <w:numFmt w:val="hebrew1"/>
      <w:lvlText w:val="%1."/>
      <w:lvlJc w:val="center"/>
      <w:pPr>
        <w:tabs>
          <w:tab w:val="num" w:pos="284"/>
        </w:tabs>
        <w:ind w:left="284" w:hanging="284"/>
      </w:pPr>
      <w:rPr>
        <w:rFonts w:hint="default"/>
      </w:rPr>
    </w:lvl>
    <w:lvl w:ilvl="1">
      <w:start w:val="1"/>
      <w:numFmt w:val="hebrew1"/>
      <w:lvlText w:val="%2)"/>
      <w:lvlJc w:val="left"/>
      <w:pPr>
        <w:tabs>
          <w:tab w:val="num" w:pos="851"/>
        </w:tabs>
        <w:ind w:left="851" w:hanging="284"/>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8">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1">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3">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4">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6">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7">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48">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3">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8">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9">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1">
    <w:nsid w:val="79743496"/>
    <w:multiLevelType w:val="hybridMultilevel"/>
    <w:tmpl w:val="0BBECA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993431D"/>
    <w:multiLevelType w:val="hybridMultilevel"/>
    <w:tmpl w:val="CB0C3A6C"/>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4">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5">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63"/>
  </w:num>
  <w:num w:numId="3">
    <w:abstractNumId w:val="20"/>
  </w:num>
  <w:num w:numId="4">
    <w:abstractNumId w:val="22"/>
  </w:num>
  <w:num w:numId="5">
    <w:abstractNumId w:val="15"/>
  </w:num>
  <w:num w:numId="6">
    <w:abstractNumId w:val="40"/>
  </w:num>
  <w:num w:numId="7">
    <w:abstractNumId w:val="50"/>
  </w:num>
  <w:num w:numId="8">
    <w:abstractNumId w:val="0"/>
  </w:num>
  <w:num w:numId="9">
    <w:abstractNumId w:val="19"/>
  </w:num>
  <w:num w:numId="10">
    <w:abstractNumId w:val="13"/>
  </w:num>
  <w:num w:numId="1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9"/>
  </w:num>
  <w:num w:numId="15">
    <w:abstractNumId w:val="8"/>
  </w:num>
  <w:num w:numId="16">
    <w:abstractNumId w:val="57"/>
  </w:num>
  <w:num w:numId="17">
    <w:abstractNumId w:val="16"/>
  </w:num>
  <w:num w:numId="18">
    <w:abstractNumId w:val="41"/>
  </w:num>
  <w:num w:numId="19">
    <w:abstractNumId w:val="60"/>
  </w:num>
  <w:num w:numId="20">
    <w:abstractNumId w:val="43"/>
  </w:num>
  <w:num w:numId="21">
    <w:abstractNumId w:val="34"/>
  </w:num>
  <w:num w:numId="22">
    <w:abstractNumId w:val="45"/>
  </w:num>
  <w:num w:numId="23">
    <w:abstractNumId w:val="42"/>
  </w:num>
  <w:num w:numId="24">
    <w:abstractNumId w:val="21"/>
  </w:num>
  <w:num w:numId="25">
    <w:abstractNumId w:val="33"/>
  </w:num>
  <w:num w:numId="26">
    <w:abstractNumId w:val="51"/>
  </w:num>
  <w:num w:numId="27">
    <w:abstractNumId w:val="5"/>
  </w:num>
  <w:num w:numId="28">
    <w:abstractNumId w:val="17"/>
  </w:num>
  <w:num w:numId="29">
    <w:abstractNumId w:val="28"/>
  </w:num>
  <w:num w:numId="30">
    <w:abstractNumId w:val="9"/>
  </w:num>
  <w:num w:numId="31">
    <w:abstractNumId w:val="46"/>
  </w:num>
  <w:num w:numId="32">
    <w:abstractNumId w:val="24"/>
  </w:num>
  <w:num w:numId="33">
    <w:abstractNumId w:val="12"/>
  </w:num>
  <w:num w:numId="34">
    <w:abstractNumId w:val="14"/>
  </w:num>
  <w:num w:numId="35">
    <w:abstractNumId w:val="39"/>
  </w:num>
  <w:num w:numId="36">
    <w:abstractNumId w:val="53"/>
  </w:num>
  <w:num w:numId="37">
    <w:abstractNumId w:val="30"/>
  </w:num>
  <w:num w:numId="38">
    <w:abstractNumId w:val="35"/>
  </w:num>
  <w:num w:numId="3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5"/>
  </w:num>
  <w:num w:numId="41">
    <w:abstractNumId w:val="38"/>
  </w:num>
  <w:num w:numId="42">
    <w:abstractNumId w:val="11"/>
  </w:num>
  <w:num w:numId="43">
    <w:abstractNumId w:val="18"/>
  </w:num>
  <w:num w:numId="44">
    <w:abstractNumId w:val="36"/>
  </w:num>
  <w:num w:numId="45">
    <w:abstractNumId w:val="37"/>
  </w:num>
  <w:num w:numId="46">
    <w:abstractNumId w:val="4"/>
  </w:num>
  <w:num w:numId="47">
    <w:abstractNumId w:val="23"/>
  </w:num>
  <w:num w:numId="48">
    <w:abstractNumId w:val="7"/>
  </w:num>
  <w:num w:numId="49">
    <w:abstractNumId w:val="3"/>
  </w:num>
  <w:num w:numId="50">
    <w:abstractNumId w:val="64"/>
  </w:num>
  <w:num w:numId="51">
    <w:abstractNumId w:val="29"/>
  </w:num>
  <w:num w:numId="52">
    <w:abstractNumId w:val="65"/>
  </w:num>
  <w:num w:numId="53">
    <w:abstractNumId w:val="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496"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54"/>
  </w:num>
  <w:num w:numId="55">
    <w:abstractNumId w:val="27"/>
  </w:num>
  <w:num w:numId="56">
    <w:abstractNumId w:val="26"/>
  </w:num>
  <w:num w:numId="57">
    <w:abstractNumId w:val="1"/>
  </w:num>
  <w:num w:numId="58">
    <w:abstractNumId w:val="47"/>
  </w:num>
  <w:num w:numId="59">
    <w:abstractNumId w:val="56"/>
  </w:num>
  <w:num w:numId="60">
    <w:abstractNumId w:val="52"/>
  </w:num>
  <w:num w:numId="61">
    <w:abstractNumId w:val="50"/>
  </w:num>
  <w:num w:numId="62">
    <w:abstractNumId w:val="58"/>
  </w:num>
  <w:num w:numId="63">
    <w:abstractNumId w:val="10"/>
  </w:num>
  <w:num w:numId="64">
    <w:abstractNumId w:val="48"/>
  </w:num>
  <w:num w:numId="65">
    <w:abstractNumId w:val="50"/>
  </w:num>
  <w:num w:numId="66">
    <w:abstractNumId w:val="61"/>
  </w:num>
  <w:num w:numId="67">
    <w:abstractNumId w:val="62"/>
  </w:num>
  <w:num w:numId="68">
    <w:abstractNumId w:val="32"/>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10A93"/>
    <w:rsid w:val="00010B0D"/>
    <w:rsid w:val="00012574"/>
    <w:rsid w:val="00015110"/>
    <w:rsid w:val="00020590"/>
    <w:rsid w:val="000205DC"/>
    <w:rsid w:val="00020911"/>
    <w:rsid w:val="00020F06"/>
    <w:rsid w:val="00022494"/>
    <w:rsid w:val="00023196"/>
    <w:rsid w:val="0002518C"/>
    <w:rsid w:val="0002570E"/>
    <w:rsid w:val="000314B0"/>
    <w:rsid w:val="00034806"/>
    <w:rsid w:val="00035919"/>
    <w:rsid w:val="000401EC"/>
    <w:rsid w:val="0005305E"/>
    <w:rsid w:val="000553FF"/>
    <w:rsid w:val="00055768"/>
    <w:rsid w:val="00061735"/>
    <w:rsid w:val="00062CF3"/>
    <w:rsid w:val="00064800"/>
    <w:rsid w:val="00064A7F"/>
    <w:rsid w:val="0006515C"/>
    <w:rsid w:val="000703BF"/>
    <w:rsid w:val="00070410"/>
    <w:rsid w:val="0007055B"/>
    <w:rsid w:val="000705A8"/>
    <w:rsid w:val="00070958"/>
    <w:rsid w:val="000744F2"/>
    <w:rsid w:val="000747FA"/>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6784"/>
    <w:rsid w:val="000B6AF7"/>
    <w:rsid w:val="000C47C5"/>
    <w:rsid w:val="000C6D79"/>
    <w:rsid w:val="000D3D73"/>
    <w:rsid w:val="000D6142"/>
    <w:rsid w:val="000D6195"/>
    <w:rsid w:val="000D6366"/>
    <w:rsid w:val="000D71F4"/>
    <w:rsid w:val="000D7462"/>
    <w:rsid w:val="000E0378"/>
    <w:rsid w:val="000F03DE"/>
    <w:rsid w:val="000F0C8E"/>
    <w:rsid w:val="000F17AB"/>
    <w:rsid w:val="000F1EC2"/>
    <w:rsid w:val="000F4AEB"/>
    <w:rsid w:val="000F4EF2"/>
    <w:rsid w:val="00102DCB"/>
    <w:rsid w:val="00104383"/>
    <w:rsid w:val="00106947"/>
    <w:rsid w:val="00107884"/>
    <w:rsid w:val="001126BD"/>
    <w:rsid w:val="00115EDF"/>
    <w:rsid w:val="00121348"/>
    <w:rsid w:val="00124C91"/>
    <w:rsid w:val="001305BF"/>
    <w:rsid w:val="001355D9"/>
    <w:rsid w:val="00136728"/>
    <w:rsid w:val="001376A7"/>
    <w:rsid w:val="00144716"/>
    <w:rsid w:val="00146230"/>
    <w:rsid w:val="00147256"/>
    <w:rsid w:val="00150F85"/>
    <w:rsid w:val="00151413"/>
    <w:rsid w:val="001516EB"/>
    <w:rsid w:val="0015175F"/>
    <w:rsid w:val="00151F45"/>
    <w:rsid w:val="00153674"/>
    <w:rsid w:val="00153837"/>
    <w:rsid w:val="001539F6"/>
    <w:rsid w:val="001617C9"/>
    <w:rsid w:val="0016193E"/>
    <w:rsid w:val="001633B6"/>
    <w:rsid w:val="0016372B"/>
    <w:rsid w:val="001646F5"/>
    <w:rsid w:val="00165B80"/>
    <w:rsid w:val="001736EC"/>
    <w:rsid w:val="00175671"/>
    <w:rsid w:val="00182BCE"/>
    <w:rsid w:val="00183824"/>
    <w:rsid w:val="00184CB6"/>
    <w:rsid w:val="001858F8"/>
    <w:rsid w:val="001874E3"/>
    <w:rsid w:val="001875C8"/>
    <w:rsid w:val="00190C7B"/>
    <w:rsid w:val="00191A01"/>
    <w:rsid w:val="00191F31"/>
    <w:rsid w:val="00192894"/>
    <w:rsid w:val="001930B4"/>
    <w:rsid w:val="001930E5"/>
    <w:rsid w:val="001962EF"/>
    <w:rsid w:val="00197607"/>
    <w:rsid w:val="001A0FEB"/>
    <w:rsid w:val="001A2F2A"/>
    <w:rsid w:val="001A47DD"/>
    <w:rsid w:val="001A4D65"/>
    <w:rsid w:val="001B2F89"/>
    <w:rsid w:val="001B39CF"/>
    <w:rsid w:val="001B481D"/>
    <w:rsid w:val="001B7602"/>
    <w:rsid w:val="001B7C4C"/>
    <w:rsid w:val="001C29D8"/>
    <w:rsid w:val="001C5154"/>
    <w:rsid w:val="001C7C80"/>
    <w:rsid w:val="001D44B4"/>
    <w:rsid w:val="001D5BC3"/>
    <w:rsid w:val="001E038D"/>
    <w:rsid w:val="001E2EE6"/>
    <w:rsid w:val="001E474E"/>
    <w:rsid w:val="001E4E26"/>
    <w:rsid w:val="001E53AB"/>
    <w:rsid w:val="001E5A2F"/>
    <w:rsid w:val="001E6F0E"/>
    <w:rsid w:val="001F0F5F"/>
    <w:rsid w:val="001F2E33"/>
    <w:rsid w:val="001F3B30"/>
    <w:rsid w:val="00201CFB"/>
    <w:rsid w:val="002055EC"/>
    <w:rsid w:val="00205953"/>
    <w:rsid w:val="002068ED"/>
    <w:rsid w:val="00212128"/>
    <w:rsid w:val="0021293C"/>
    <w:rsid w:val="00213402"/>
    <w:rsid w:val="00213577"/>
    <w:rsid w:val="00213745"/>
    <w:rsid w:val="00222968"/>
    <w:rsid w:val="00223000"/>
    <w:rsid w:val="00223E43"/>
    <w:rsid w:val="0022754A"/>
    <w:rsid w:val="00230478"/>
    <w:rsid w:val="00232B57"/>
    <w:rsid w:val="00232EFB"/>
    <w:rsid w:val="002340CE"/>
    <w:rsid w:val="00234AF1"/>
    <w:rsid w:val="00234C07"/>
    <w:rsid w:val="00236D9C"/>
    <w:rsid w:val="0023762C"/>
    <w:rsid w:val="00243119"/>
    <w:rsid w:val="002431FD"/>
    <w:rsid w:val="00247D6A"/>
    <w:rsid w:val="0025011E"/>
    <w:rsid w:val="002501AB"/>
    <w:rsid w:val="00250470"/>
    <w:rsid w:val="00256E96"/>
    <w:rsid w:val="00257052"/>
    <w:rsid w:val="00262E60"/>
    <w:rsid w:val="0026660E"/>
    <w:rsid w:val="00267CF5"/>
    <w:rsid w:val="00271D62"/>
    <w:rsid w:val="002768E9"/>
    <w:rsid w:val="002804FF"/>
    <w:rsid w:val="00280DB6"/>
    <w:rsid w:val="00281833"/>
    <w:rsid w:val="00281950"/>
    <w:rsid w:val="002844C6"/>
    <w:rsid w:val="0028499C"/>
    <w:rsid w:val="00291019"/>
    <w:rsid w:val="00292057"/>
    <w:rsid w:val="002A4BD7"/>
    <w:rsid w:val="002A508A"/>
    <w:rsid w:val="002B17BF"/>
    <w:rsid w:val="002B184D"/>
    <w:rsid w:val="002B25E4"/>
    <w:rsid w:val="002B40B4"/>
    <w:rsid w:val="002B610C"/>
    <w:rsid w:val="002B7020"/>
    <w:rsid w:val="002C1232"/>
    <w:rsid w:val="002C22C4"/>
    <w:rsid w:val="002C567C"/>
    <w:rsid w:val="002C596B"/>
    <w:rsid w:val="002C760B"/>
    <w:rsid w:val="002D0A79"/>
    <w:rsid w:val="002D0C37"/>
    <w:rsid w:val="002D1210"/>
    <w:rsid w:val="002D3504"/>
    <w:rsid w:val="002D3E51"/>
    <w:rsid w:val="002D45DF"/>
    <w:rsid w:val="002D5294"/>
    <w:rsid w:val="002D60E2"/>
    <w:rsid w:val="002D645E"/>
    <w:rsid w:val="002E0111"/>
    <w:rsid w:val="002E1766"/>
    <w:rsid w:val="002E2329"/>
    <w:rsid w:val="002E24AB"/>
    <w:rsid w:val="002E4EA9"/>
    <w:rsid w:val="002E4F90"/>
    <w:rsid w:val="002E5707"/>
    <w:rsid w:val="002E5C04"/>
    <w:rsid w:val="002E70AD"/>
    <w:rsid w:val="002F0374"/>
    <w:rsid w:val="002F0B09"/>
    <w:rsid w:val="002F148B"/>
    <w:rsid w:val="00300A71"/>
    <w:rsid w:val="00301E90"/>
    <w:rsid w:val="00306C5C"/>
    <w:rsid w:val="00310D85"/>
    <w:rsid w:val="003114B8"/>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25A90"/>
    <w:rsid w:val="0033188F"/>
    <w:rsid w:val="00333B63"/>
    <w:rsid w:val="00334FD1"/>
    <w:rsid w:val="00335513"/>
    <w:rsid w:val="0033617E"/>
    <w:rsid w:val="003409F5"/>
    <w:rsid w:val="00340E66"/>
    <w:rsid w:val="00341D5C"/>
    <w:rsid w:val="003420C3"/>
    <w:rsid w:val="00343147"/>
    <w:rsid w:val="003451B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86E43"/>
    <w:rsid w:val="00390AD0"/>
    <w:rsid w:val="00392B0E"/>
    <w:rsid w:val="00396396"/>
    <w:rsid w:val="003A10F9"/>
    <w:rsid w:val="003A2021"/>
    <w:rsid w:val="003A30BD"/>
    <w:rsid w:val="003A503F"/>
    <w:rsid w:val="003A5073"/>
    <w:rsid w:val="003A7B1E"/>
    <w:rsid w:val="003B167F"/>
    <w:rsid w:val="003B31DA"/>
    <w:rsid w:val="003B44DE"/>
    <w:rsid w:val="003B7244"/>
    <w:rsid w:val="003C07FE"/>
    <w:rsid w:val="003C403C"/>
    <w:rsid w:val="003C63AD"/>
    <w:rsid w:val="003D11BF"/>
    <w:rsid w:val="003D168E"/>
    <w:rsid w:val="003D4B83"/>
    <w:rsid w:val="003D4DB5"/>
    <w:rsid w:val="003E4095"/>
    <w:rsid w:val="003F3553"/>
    <w:rsid w:val="003F4FA5"/>
    <w:rsid w:val="003F5B18"/>
    <w:rsid w:val="003F5FD0"/>
    <w:rsid w:val="003F7C0E"/>
    <w:rsid w:val="00400613"/>
    <w:rsid w:val="00400662"/>
    <w:rsid w:val="00401711"/>
    <w:rsid w:val="0040249F"/>
    <w:rsid w:val="004031E1"/>
    <w:rsid w:val="004074FB"/>
    <w:rsid w:val="0040754F"/>
    <w:rsid w:val="00416ECA"/>
    <w:rsid w:val="00422487"/>
    <w:rsid w:val="00424619"/>
    <w:rsid w:val="00425F5C"/>
    <w:rsid w:val="00426614"/>
    <w:rsid w:val="004270B2"/>
    <w:rsid w:val="00430C07"/>
    <w:rsid w:val="00432149"/>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0B4D"/>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A7F52"/>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549"/>
    <w:rsid w:val="004E77E4"/>
    <w:rsid w:val="004F6849"/>
    <w:rsid w:val="005007DC"/>
    <w:rsid w:val="0050380D"/>
    <w:rsid w:val="00506E6D"/>
    <w:rsid w:val="00510A04"/>
    <w:rsid w:val="0051151F"/>
    <w:rsid w:val="0051278F"/>
    <w:rsid w:val="00512A44"/>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5EC0"/>
    <w:rsid w:val="00556A83"/>
    <w:rsid w:val="00557E52"/>
    <w:rsid w:val="00560728"/>
    <w:rsid w:val="00560776"/>
    <w:rsid w:val="005611F9"/>
    <w:rsid w:val="00562439"/>
    <w:rsid w:val="00566F6C"/>
    <w:rsid w:val="00567296"/>
    <w:rsid w:val="00572795"/>
    <w:rsid w:val="00577D1A"/>
    <w:rsid w:val="00580881"/>
    <w:rsid w:val="00581672"/>
    <w:rsid w:val="00583503"/>
    <w:rsid w:val="005859B7"/>
    <w:rsid w:val="00585AF2"/>
    <w:rsid w:val="00590911"/>
    <w:rsid w:val="005909A7"/>
    <w:rsid w:val="00591140"/>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45CB"/>
    <w:rsid w:val="005D5135"/>
    <w:rsid w:val="005D5268"/>
    <w:rsid w:val="005D7FE5"/>
    <w:rsid w:val="005E1D69"/>
    <w:rsid w:val="005E2D33"/>
    <w:rsid w:val="005E3348"/>
    <w:rsid w:val="005E4B36"/>
    <w:rsid w:val="005E53B2"/>
    <w:rsid w:val="005E5C55"/>
    <w:rsid w:val="005E5E77"/>
    <w:rsid w:val="005E7280"/>
    <w:rsid w:val="005F2A52"/>
    <w:rsid w:val="005F56F7"/>
    <w:rsid w:val="005F7300"/>
    <w:rsid w:val="005F759D"/>
    <w:rsid w:val="0060010C"/>
    <w:rsid w:val="00601272"/>
    <w:rsid w:val="0060134C"/>
    <w:rsid w:val="00601DE5"/>
    <w:rsid w:val="0060439B"/>
    <w:rsid w:val="00605540"/>
    <w:rsid w:val="00610303"/>
    <w:rsid w:val="00611F3E"/>
    <w:rsid w:val="006135B7"/>
    <w:rsid w:val="00614E95"/>
    <w:rsid w:val="006166D2"/>
    <w:rsid w:val="006167C1"/>
    <w:rsid w:val="00616CD5"/>
    <w:rsid w:val="00621F6F"/>
    <w:rsid w:val="00624679"/>
    <w:rsid w:val="00627257"/>
    <w:rsid w:val="006302BB"/>
    <w:rsid w:val="00632225"/>
    <w:rsid w:val="00635579"/>
    <w:rsid w:val="006364E9"/>
    <w:rsid w:val="006426A9"/>
    <w:rsid w:val="0064469E"/>
    <w:rsid w:val="0064516F"/>
    <w:rsid w:val="006500F2"/>
    <w:rsid w:val="00651B40"/>
    <w:rsid w:val="00653C9D"/>
    <w:rsid w:val="00654267"/>
    <w:rsid w:val="00654C42"/>
    <w:rsid w:val="0066078A"/>
    <w:rsid w:val="0066182F"/>
    <w:rsid w:val="00662047"/>
    <w:rsid w:val="006703D7"/>
    <w:rsid w:val="00670DCB"/>
    <w:rsid w:val="006805B1"/>
    <w:rsid w:val="006805F4"/>
    <w:rsid w:val="00680E98"/>
    <w:rsid w:val="0068390F"/>
    <w:rsid w:val="0068612C"/>
    <w:rsid w:val="00686E30"/>
    <w:rsid w:val="00687220"/>
    <w:rsid w:val="00687936"/>
    <w:rsid w:val="00691C50"/>
    <w:rsid w:val="00692D7E"/>
    <w:rsid w:val="0069709F"/>
    <w:rsid w:val="006A0139"/>
    <w:rsid w:val="006A1E2D"/>
    <w:rsid w:val="006A212D"/>
    <w:rsid w:val="006A3704"/>
    <w:rsid w:val="006A6603"/>
    <w:rsid w:val="006B1816"/>
    <w:rsid w:val="006B63A6"/>
    <w:rsid w:val="006B7F74"/>
    <w:rsid w:val="006B7FA9"/>
    <w:rsid w:val="006C06CA"/>
    <w:rsid w:val="006C1425"/>
    <w:rsid w:val="006C2C32"/>
    <w:rsid w:val="006C4276"/>
    <w:rsid w:val="006C5BC6"/>
    <w:rsid w:val="006C6705"/>
    <w:rsid w:val="006D0B8D"/>
    <w:rsid w:val="006D7CC6"/>
    <w:rsid w:val="006E0DB5"/>
    <w:rsid w:val="006E167F"/>
    <w:rsid w:val="006E46A7"/>
    <w:rsid w:val="006E561D"/>
    <w:rsid w:val="006E6683"/>
    <w:rsid w:val="006E698F"/>
    <w:rsid w:val="006E72C5"/>
    <w:rsid w:val="006E7C0E"/>
    <w:rsid w:val="006F20B7"/>
    <w:rsid w:val="006F2BF5"/>
    <w:rsid w:val="006F2FA1"/>
    <w:rsid w:val="006F3DBF"/>
    <w:rsid w:val="006F69DC"/>
    <w:rsid w:val="006F6AB5"/>
    <w:rsid w:val="006F7234"/>
    <w:rsid w:val="00700DB8"/>
    <w:rsid w:val="00704C02"/>
    <w:rsid w:val="00712673"/>
    <w:rsid w:val="00713107"/>
    <w:rsid w:val="0071514A"/>
    <w:rsid w:val="00715C55"/>
    <w:rsid w:val="00715E98"/>
    <w:rsid w:val="007168EC"/>
    <w:rsid w:val="007212F6"/>
    <w:rsid w:val="00721721"/>
    <w:rsid w:val="007312E9"/>
    <w:rsid w:val="0073573A"/>
    <w:rsid w:val="00740D98"/>
    <w:rsid w:val="007411EB"/>
    <w:rsid w:val="00741AF0"/>
    <w:rsid w:val="00747B59"/>
    <w:rsid w:val="0075066F"/>
    <w:rsid w:val="00754828"/>
    <w:rsid w:val="00754FF6"/>
    <w:rsid w:val="00755CF3"/>
    <w:rsid w:val="00756BC4"/>
    <w:rsid w:val="00764A82"/>
    <w:rsid w:val="00765322"/>
    <w:rsid w:val="007666C6"/>
    <w:rsid w:val="007703EF"/>
    <w:rsid w:val="007710EF"/>
    <w:rsid w:val="00771F8F"/>
    <w:rsid w:val="007754DE"/>
    <w:rsid w:val="00776866"/>
    <w:rsid w:val="00777C31"/>
    <w:rsid w:val="007835AB"/>
    <w:rsid w:val="007835CE"/>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B5F60"/>
    <w:rsid w:val="007C1D1A"/>
    <w:rsid w:val="007C3F51"/>
    <w:rsid w:val="007C51C4"/>
    <w:rsid w:val="007C5BAB"/>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1EE7"/>
    <w:rsid w:val="007F7BED"/>
    <w:rsid w:val="00802BA6"/>
    <w:rsid w:val="0080388E"/>
    <w:rsid w:val="008045B0"/>
    <w:rsid w:val="00810BE4"/>
    <w:rsid w:val="00811390"/>
    <w:rsid w:val="00814FE0"/>
    <w:rsid w:val="00816E1B"/>
    <w:rsid w:val="00817048"/>
    <w:rsid w:val="00817153"/>
    <w:rsid w:val="00817889"/>
    <w:rsid w:val="00817A0F"/>
    <w:rsid w:val="0082083C"/>
    <w:rsid w:val="00820E16"/>
    <w:rsid w:val="008210DC"/>
    <w:rsid w:val="00822DF5"/>
    <w:rsid w:val="0082345A"/>
    <w:rsid w:val="00823A9B"/>
    <w:rsid w:val="0082445E"/>
    <w:rsid w:val="0082499F"/>
    <w:rsid w:val="00824DD5"/>
    <w:rsid w:val="00824F53"/>
    <w:rsid w:val="008254FA"/>
    <w:rsid w:val="00825E1B"/>
    <w:rsid w:val="00825EFD"/>
    <w:rsid w:val="00830783"/>
    <w:rsid w:val="00831B18"/>
    <w:rsid w:val="0083385C"/>
    <w:rsid w:val="008359B0"/>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1E0"/>
    <w:rsid w:val="008953AF"/>
    <w:rsid w:val="00895EEC"/>
    <w:rsid w:val="00896449"/>
    <w:rsid w:val="008A05CD"/>
    <w:rsid w:val="008A14F2"/>
    <w:rsid w:val="008A2068"/>
    <w:rsid w:val="008A3AF5"/>
    <w:rsid w:val="008A3D6D"/>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7110"/>
    <w:rsid w:val="008E7C1A"/>
    <w:rsid w:val="008F164D"/>
    <w:rsid w:val="008F1950"/>
    <w:rsid w:val="008F386C"/>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1D3"/>
    <w:rsid w:val="0092799D"/>
    <w:rsid w:val="00930A23"/>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E1C"/>
    <w:rsid w:val="009B0CA0"/>
    <w:rsid w:val="009B14B4"/>
    <w:rsid w:val="009B5ADF"/>
    <w:rsid w:val="009B5F22"/>
    <w:rsid w:val="009B7539"/>
    <w:rsid w:val="009C10E5"/>
    <w:rsid w:val="009C1104"/>
    <w:rsid w:val="009C1E95"/>
    <w:rsid w:val="009C37C5"/>
    <w:rsid w:val="009C4CAD"/>
    <w:rsid w:val="009C5E66"/>
    <w:rsid w:val="009C796B"/>
    <w:rsid w:val="009D0219"/>
    <w:rsid w:val="009D4E09"/>
    <w:rsid w:val="009D6076"/>
    <w:rsid w:val="009D75CD"/>
    <w:rsid w:val="009D7756"/>
    <w:rsid w:val="009E0DA1"/>
    <w:rsid w:val="009E196E"/>
    <w:rsid w:val="009E1FA1"/>
    <w:rsid w:val="009F0876"/>
    <w:rsid w:val="009F25EB"/>
    <w:rsid w:val="009F2EC3"/>
    <w:rsid w:val="009F3485"/>
    <w:rsid w:val="009F4528"/>
    <w:rsid w:val="009F6446"/>
    <w:rsid w:val="009F7A40"/>
    <w:rsid w:val="00A0165F"/>
    <w:rsid w:val="00A01E6C"/>
    <w:rsid w:val="00A020B6"/>
    <w:rsid w:val="00A02401"/>
    <w:rsid w:val="00A025BE"/>
    <w:rsid w:val="00A03772"/>
    <w:rsid w:val="00A038B9"/>
    <w:rsid w:val="00A047C5"/>
    <w:rsid w:val="00A05BF6"/>
    <w:rsid w:val="00A107E7"/>
    <w:rsid w:val="00A12F32"/>
    <w:rsid w:val="00A13170"/>
    <w:rsid w:val="00A13397"/>
    <w:rsid w:val="00A13EB0"/>
    <w:rsid w:val="00A16C60"/>
    <w:rsid w:val="00A20660"/>
    <w:rsid w:val="00A212F2"/>
    <w:rsid w:val="00A2170B"/>
    <w:rsid w:val="00A22A3E"/>
    <w:rsid w:val="00A27BB5"/>
    <w:rsid w:val="00A309AC"/>
    <w:rsid w:val="00A32262"/>
    <w:rsid w:val="00A359BD"/>
    <w:rsid w:val="00A4039E"/>
    <w:rsid w:val="00A44726"/>
    <w:rsid w:val="00A456E8"/>
    <w:rsid w:val="00A459F8"/>
    <w:rsid w:val="00A46045"/>
    <w:rsid w:val="00A46B0C"/>
    <w:rsid w:val="00A51227"/>
    <w:rsid w:val="00A5246D"/>
    <w:rsid w:val="00A53A82"/>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9785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D7663"/>
    <w:rsid w:val="00AE1D9E"/>
    <w:rsid w:val="00AE40B0"/>
    <w:rsid w:val="00AE59BD"/>
    <w:rsid w:val="00AE6754"/>
    <w:rsid w:val="00AE7D9C"/>
    <w:rsid w:val="00AF1529"/>
    <w:rsid w:val="00AF211F"/>
    <w:rsid w:val="00AF23CD"/>
    <w:rsid w:val="00AF5A05"/>
    <w:rsid w:val="00B00244"/>
    <w:rsid w:val="00B009A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1803"/>
    <w:rsid w:val="00B92EBB"/>
    <w:rsid w:val="00B93A01"/>
    <w:rsid w:val="00B96B5B"/>
    <w:rsid w:val="00B96D22"/>
    <w:rsid w:val="00BA6454"/>
    <w:rsid w:val="00BA6DF3"/>
    <w:rsid w:val="00BB000A"/>
    <w:rsid w:val="00BC3B00"/>
    <w:rsid w:val="00BC419B"/>
    <w:rsid w:val="00BC485A"/>
    <w:rsid w:val="00BC5EBE"/>
    <w:rsid w:val="00BC617A"/>
    <w:rsid w:val="00BC640A"/>
    <w:rsid w:val="00BC72B1"/>
    <w:rsid w:val="00BC7940"/>
    <w:rsid w:val="00BD13CD"/>
    <w:rsid w:val="00BD21F2"/>
    <w:rsid w:val="00BD26A6"/>
    <w:rsid w:val="00BD5BF9"/>
    <w:rsid w:val="00BD6CE6"/>
    <w:rsid w:val="00BD6F64"/>
    <w:rsid w:val="00BE1C9E"/>
    <w:rsid w:val="00BE3584"/>
    <w:rsid w:val="00BE6B8B"/>
    <w:rsid w:val="00BF1186"/>
    <w:rsid w:val="00BF253F"/>
    <w:rsid w:val="00BF712F"/>
    <w:rsid w:val="00C001A0"/>
    <w:rsid w:val="00C05547"/>
    <w:rsid w:val="00C06974"/>
    <w:rsid w:val="00C07B3D"/>
    <w:rsid w:val="00C07C45"/>
    <w:rsid w:val="00C103F7"/>
    <w:rsid w:val="00C12EB1"/>
    <w:rsid w:val="00C13057"/>
    <w:rsid w:val="00C146C2"/>
    <w:rsid w:val="00C14D86"/>
    <w:rsid w:val="00C15681"/>
    <w:rsid w:val="00C16FB9"/>
    <w:rsid w:val="00C2061A"/>
    <w:rsid w:val="00C24E8D"/>
    <w:rsid w:val="00C2664A"/>
    <w:rsid w:val="00C2740D"/>
    <w:rsid w:val="00C27E45"/>
    <w:rsid w:val="00C30DAB"/>
    <w:rsid w:val="00C31E05"/>
    <w:rsid w:val="00C32074"/>
    <w:rsid w:val="00C3273F"/>
    <w:rsid w:val="00C338B1"/>
    <w:rsid w:val="00C338EE"/>
    <w:rsid w:val="00C33B51"/>
    <w:rsid w:val="00C36780"/>
    <w:rsid w:val="00C41464"/>
    <w:rsid w:val="00C41F36"/>
    <w:rsid w:val="00C4723C"/>
    <w:rsid w:val="00C5046C"/>
    <w:rsid w:val="00C50CF0"/>
    <w:rsid w:val="00C51527"/>
    <w:rsid w:val="00C516A1"/>
    <w:rsid w:val="00C52272"/>
    <w:rsid w:val="00C52D4F"/>
    <w:rsid w:val="00C545B5"/>
    <w:rsid w:val="00C54B9B"/>
    <w:rsid w:val="00C55E7E"/>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0CA7"/>
    <w:rsid w:val="00C9187E"/>
    <w:rsid w:val="00C91F7F"/>
    <w:rsid w:val="00C92C96"/>
    <w:rsid w:val="00C92E6B"/>
    <w:rsid w:val="00C947F3"/>
    <w:rsid w:val="00C963B7"/>
    <w:rsid w:val="00CA0FB7"/>
    <w:rsid w:val="00CA11B7"/>
    <w:rsid w:val="00CA2BA0"/>
    <w:rsid w:val="00CA57DC"/>
    <w:rsid w:val="00CB05EA"/>
    <w:rsid w:val="00CB2FAE"/>
    <w:rsid w:val="00CB33E5"/>
    <w:rsid w:val="00CB412A"/>
    <w:rsid w:val="00CB460C"/>
    <w:rsid w:val="00CC2ADC"/>
    <w:rsid w:val="00CC2C68"/>
    <w:rsid w:val="00CD36E6"/>
    <w:rsid w:val="00CD6C82"/>
    <w:rsid w:val="00CD78B3"/>
    <w:rsid w:val="00CE0624"/>
    <w:rsid w:val="00CE1652"/>
    <w:rsid w:val="00CE16B9"/>
    <w:rsid w:val="00CE6A5C"/>
    <w:rsid w:val="00CF1D55"/>
    <w:rsid w:val="00CF1EAA"/>
    <w:rsid w:val="00CF2054"/>
    <w:rsid w:val="00CF3508"/>
    <w:rsid w:val="00CF3F87"/>
    <w:rsid w:val="00CF41C1"/>
    <w:rsid w:val="00CF713E"/>
    <w:rsid w:val="00CF7720"/>
    <w:rsid w:val="00CF7737"/>
    <w:rsid w:val="00D0092A"/>
    <w:rsid w:val="00D00BF0"/>
    <w:rsid w:val="00D04470"/>
    <w:rsid w:val="00D05D4E"/>
    <w:rsid w:val="00D07D1B"/>
    <w:rsid w:val="00D13943"/>
    <w:rsid w:val="00D15B6C"/>
    <w:rsid w:val="00D16A5F"/>
    <w:rsid w:val="00D1720A"/>
    <w:rsid w:val="00D2054B"/>
    <w:rsid w:val="00D22A8D"/>
    <w:rsid w:val="00D23FAA"/>
    <w:rsid w:val="00D2434C"/>
    <w:rsid w:val="00D245C1"/>
    <w:rsid w:val="00D2513A"/>
    <w:rsid w:val="00D26CF5"/>
    <w:rsid w:val="00D26F89"/>
    <w:rsid w:val="00D30381"/>
    <w:rsid w:val="00D30883"/>
    <w:rsid w:val="00D31E7C"/>
    <w:rsid w:val="00D31F3C"/>
    <w:rsid w:val="00D3369F"/>
    <w:rsid w:val="00D34264"/>
    <w:rsid w:val="00D35E0D"/>
    <w:rsid w:val="00D3749A"/>
    <w:rsid w:val="00D37641"/>
    <w:rsid w:val="00D44E55"/>
    <w:rsid w:val="00D46DC7"/>
    <w:rsid w:val="00D501AE"/>
    <w:rsid w:val="00D51B49"/>
    <w:rsid w:val="00D5308B"/>
    <w:rsid w:val="00D5594C"/>
    <w:rsid w:val="00D5700D"/>
    <w:rsid w:val="00D579F4"/>
    <w:rsid w:val="00D601A8"/>
    <w:rsid w:val="00D67FDB"/>
    <w:rsid w:val="00D71310"/>
    <w:rsid w:val="00D7246E"/>
    <w:rsid w:val="00D732B0"/>
    <w:rsid w:val="00D73F85"/>
    <w:rsid w:val="00D870E0"/>
    <w:rsid w:val="00D8769A"/>
    <w:rsid w:val="00D92B11"/>
    <w:rsid w:val="00D94497"/>
    <w:rsid w:val="00D9565A"/>
    <w:rsid w:val="00DA0770"/>
    <w:rsid w:val="00DB0834"/>
    <w:rsid w:val="00DB0FFD"/>
    <w:rsid w:val="00DB1D13"/>
    <w:rsid w:val="00DB6C86"/>
    <w:rsid w:val="00DB7BEB"/>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09A"/>
    <w:rsid w:val="00E13804"/>
    <w:rsid w:val="00E14682"/>
    <w:rsid w:val="00E14D24"/>
    <w:rsid w:val="00E174F9"/>
    <w:rsid w:val="00E21463"/>
    <w:rsid w:val="00E216F6"/>
    <w:rsid w:val="00E219F1"/>
    <w:rsid w:val="00E23021"/>
    <w:rsid w:val="00E30E60"/>
    <w:rsid w:val="00E3176B"/>
    <w:rsid w:val="00E32B04"/>
    <w:rsid w:val="00E3546F"/>
    <w:rsid w:val="00E3569B"/>
    <w:rsid w:val="00E35A95"/>
    <w:rsid w:val="00E37EA9"/>
    <w:rsid w:val="00E41537"/>
    <w:rsid w:val="00E433B6"/>
    <w:rsid w:val="00E45D17"/>
    <w:rsid w:val="00E47E3D"/>
    <w:rsid w:val="00E51BD5"/>
    <w:rsid w:val="00E54BD6"/>
    <w:rsid w:val="00E550D2"/>
    <w:rsid w:val="00E575CD"/>
    <w:rsid w:val="00E57F31"/>
    <w:rsid w:val="00E60BAB"/>
    <w:rsid w:val="00E62C50"/>
    <w:rsid w:val="00E637F1"/>
    <w:rsid w:val="00E64026"/>
    <w:rsid w:val="00E717A8"/>
    <w:rsid w:val="00E72377"/>
    <w:rsid w:val="00E723C0"/>
    <w:rsid w:val="00E76E2F"/>
    <w:rsid w:val="00E7734F"/>
    <w:rsid w:val="00E773D8"/>
    <w:rsid w:val="00E808D2"/>
    <w:rsid w:val="00E83064"/>
    <w:rsid w:val="00E8478E"/>
    <w:rsid w:val="00E84A64"/>
    <w:rsid w:val="00E90583"/>
    <w:rsid w:val="00E91CD0"/>
    <w:rsid w:val="00E92C0C"/>
    <w:rsid w:val="00E93E35"/>
    <w:rsid w:val="00E94553"/>
    <w:rsid w:val="00E94936"/>
    <w:rsid w:val="00EA06B3"/>
    <w:rsid w:val="00EA4C86"/>
    <w:rsid w:val="00EA4FBF"/>
    <w:rsid w:val="00EA4FC2"/>
    <w:rsid w:val="00EA5DE7"/>
    <w:rsid w:val="00EA6270"/>
    <w:rsid w:val="00EA64D8"/>
    <w:rsid w:val="00EA6B4E"/>
    <w:rsid w:val="00EA779C"/>
    <w:rsid w:val="00EA784A"/>
    <w:rsid w:val="00EB0952"/>
    <w:rsid w:val="00EB22B2"/>
    <w:rsid w:val="00EB319A"/>
    <w:rsid w:val="00EB768A"/>
    <w:rsid w:val="00EC04D7"/>
    <w:rsid w:val="00EC3677"/>
    <w:rsid w:val="00EC4429"/>
    <w:rsid w:val="00EC51E6"/>
    <w:rsid w:val="00EC6527"/>
    <w:rsid w:val="00EC6669"/>
    <w:rsid w:val="00EC6CEF"/>
    <w:rsid w:val="00ED0FCE"/>
    <w:rsid w:val="00ED37B2"/>
    <w:rsid w:val="00ED6BC4"/>
    <w:rsid w:val="00ED7C5F"/>
    <w:rsid w:val="00ED7FD8"/>
    <w:rsid w:val="00EE0810"/>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46CE"/>
    <w:rsid w:val="00F14C94"/>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3119"/>
    <w:rsid w:val="00F5586C"/>
    <w:rsid w:val="00F56444"/>
    <w:rsid w:val="00F575DA"/>
    <w:rsid w:val="00F607F4"/>
    <w:rsid w:val="00F63432"/>
    <w:rsid w:val="00F658F8"/>
    <w:rsid w:val="00F65EC6"/>
    <w:rsid w:val="00F66BEE"/>
    <w:rsid w:val="00F7482C"/>
    <w:rsid w:val="00F757BF"/>
    <w:rsid w:val="00F86173"/>
    <w:rsid w:val="00F87FFE"/>
    <w:rsid w:val="00F9249F"/>
    <w:rsid w:val="00F93AC0"/>
    <w:rsid w:val="00F95D34"/>
    <w:rsid w:val="00F96CCA"/>
    <w:rsid w:val="00F9759B"/>
    <w:rsid w:val="00F97D15"/>
    <w:rsid w:val="00FA00A3"/>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3D1"/>
    <w:rsid w:val="00FD7AFA"/>
    <w:rsid w:val="00FE18EB"/>
    <w:rsid w:val="00FE3028"/>
    <w:rsid w:val="00FE54A5"/>
    <w:rsid w:val="00FE5542"/>
    <w:rsid w:val="00FE62F3"/>
    <w:rsid w:val="00FE6B7F"/>
    <w:rsid w:val="00FE739E"/>
    <w:rsid w:val="00FE7C27"/>
    <w:rsid w:val="00FF283D"/>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63AC0ED"/>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0336035">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858087750">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1"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yperlink" Target="http://hozrim.mof.gov.il/doc/hashkal/horaot.nsf/ByNum/13.9.2" TargetMode="External"/><Relationship Id="rId2" Type="http://schemas.openxmlformats.org/officeDocument/2006/relationships/customXml" Target="../customXml/item2.xml"/><Relationship Id="rId16" Type="http://schemas.openxmlformats.org/officeDocument/2006/relationships/hyperlink" Target="http://hozrim.mof.gov.il/doc/hashkal/horaot.nsf/ByNum/&#1492;.13.9.2.2" TargetMode="External"/><Relationship Id="rId20" Type="http://schemas.openxmlformats.org/officeDocument/2006/relationships/hyperlink" Target="http://hozrim.mof.gov.il/doc/hashkal/horaot.nsf/ByNum/7.16.1"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6;.13.9.2.1"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1492;.13.9.2.1"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hozrim.mof.gov.il/doc/hashkal/horaot.nsf/ByNum/&#1492;.13.9.2.2"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2" Type="http://schemas.openxmlformats.org/officeDocument/2006/relationships/hyperlink" Target="http://hozrim.mof.gov.il/doc/hashkal/horaot.nsf/ByNum/&#1492;.13.9.2.1" TargetMode="External"/><Relationship Id="rId27" Type="http://schemas.openxmlformats.org/officeDocument/2006/relationships/header" Target="header2.xml"/><Relationship Id="rId3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91cf4bcf6f6d27641efd69acf06dd341">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e188e81c24e68cb40cd055d89223a41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100037834</Carapace>
    <AccountingApproval xmlns="aa0679e1-a18f-4231-986b-d70691335e5f">אושר</AccountingApproval>
    <AmoutAfterVAT xmlns="aa0679e1-a18f-4231-986b-d70691335e5f">200000</AmoutAfterVAT>
    <ManagerAcceptence xmlns="aa0679e1-a18f-4231-986b-d70691335e5f">אושר</ManagerAcceptence>
    <SubjectRequest xmlns="377fabc7-b761-4840-a86b-c7e713dbbb6e">ייעוץ בנושא אחסון טווח ארוך של דלקים</SubjectRequest>
    <FundsCenter xmlns="aa0679e1-a18f-4231-986b-d70691335e5f">120014</FundsCenter>
    <ApprovalBudget xmlns="aa0679e1-a18f-4231-986b-d70691335e5f">אושר</ApprovalBudget>
    <Note xmlns="377fabc7-b761-4840-a86b-c7e713dbbb6e">
בתאריך 26/06/2017 אושרה חיוקה כתב הערה:היי אילן
מצב הערותינו בהמשך לשיחתנו הטלפונית
בתאריך 28/06/2017 עדייה אלפסי כתב הערה:אילן שלום,
צריך לשנות את רמת הסיווג הנדרשת משמור לסודי ביותר - הכנסתי הערה.
בהצלחה!
עדייה
בתאריך 03/07/2017 אושרה חיוקה כתב הערה:היי אילן
בשיחה עם ערן ולאור הנימוקים החזרנו את נושא תשלום הוצאות נסיעה.
יש לתקן את  איכות מחיר 60/40 
לאחר מכן מאושר לבדיקת יערה
בתאריך 03/07/2017 אושרה חיוקה כתב הערה:מאושר
בתאריך 18/07/2017 יערה גלבוע כתב הערה:ראו הערותיי.
מאושר בכפוף להתייחסות רצינית שלכם להערות שלי ובכפוף לבדיקה נוספת של החשבות.</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34300316-הוצאות דלק בשעת חירום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הדלק והגז</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565/2017</RequestsNumber>
    <Contact xmlns="377fabc7-b761-4840-a86b-c7e713dbbb6e">אילן בכר</Contact>
    <url_michraz xmlns="aa0679e1-a18f-4231-986b-d70691335e5f">
      <Url>http://moss/michrazim/Documents_michrazim_recourse/Forms/Manager.aspx?RootFolder=/michrazim/Documents_michrazim_recourse/ייעוץ בנושא אחסון טווח ארוך של דלקים </Url>
      <Description> תקיית מסמכים למכרז 92/2017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שירותי ייעוץ בנושא אחסון טווח ארוך של דלקים</FileName>
    <Row xmlns="aa0679e1-a18f-4231-986b-d70691335e5f">21</Row>
    <ComputerApproval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F29DAB-BCDB-454A-9671-5F15891A40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A302A1F-0165-4712-B9F6-4888C21F3599}">
  <ds:schemaRefs>
    <ds:schemaRef ds:uri="http://schemas.openxmlformats.org/officeDocument/2006/bibliography"/>
  </ds:schemaRefs>
</ds:datastoreItem>
</file>

<file path=customXml/itemProps5.xml><?xml version="1.0" encoding="utf-8"?>
<ds:datastoreItem xmlns:ds="http://schemas.openxmlformats.org/officeDocument/2006/customXml" ds:itemID="{FF03CA0F-4A85-497E-AD9D-92AC63A78A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13086</Words>
  <Characters>65432</Characters>
  <Application>Microsoft Office Word</Application>
  <DocSecurity>0</DocSecurity>
  <Lines>545</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92/2017</vt:lpstr>
      <vt:lpstr>יחידת המחשוב</vt:lpstr>
    </vt:vector>
  </TitlesOfParts>
  <Company>משרד התשתיות הלאומיות</Company>
  <LinksUpToDate>false</LinksUpToDate>
  <CharactersWithSpaces>78362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92/2017</dc:title>
  <dc:subject/>
  <dc:creator>Magen</dc:creator>
  <cp:keywords/>
  <dc:description/>
  <cp:lastModifiedBy>אילנה טמסוט</cp:lastModifiedBy>
  <cp:revision>2</cp:revision>
  <cp:lastPrinted>2017-09-07T06:32:00Z</cp:lastPrinted>
  <dcterms:created xsi:type="dcterms:W3CDTF">2017-09-07T08:05:00Z</dcterms:created>
  <dcterms:modified xsi:type="dcterms:W3CDTF">2017-09-07T08:05:00Z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29a64ff9-2995-4731-84d7-79c4f715e2c7,4;29a64ff9-2995-4731-84d7-79c4f715e2c7,4;29a64ff9-2995-4731-84d7-79c4f715e2c7,4;29a64ff9-2995-4731-84d7-79c4f715e2c7,4;29a64ff9-2995-4731-84d7-79c4f715e2c7,4;d5fe7440-07a1-4f0b-ae55-870ba8556523,5;1fe59513-f887-4583-b3</vt:lpwstr>
  </property>
</Properties>
</file>